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B8888F" w14:textId="77777777" w:rsidR="00175850" w:rsidRDefault="00124AF4">
      <w:pPr>
        <w:pStyle w:val="Standard"/>
        <w:tabs>
          <w:tab w:val="left" w:pos="426"/>
        </w:tabs>
        <w:suppressAutoHyphens w:val="0"/>
        <w:spacing w:line="271" w:lineRule="auto"/>
      </w:pPr>
      <w:r>
        <w:rPr>
          <w:rFonts w:ascii="Arial" w:eastAsia="Arial" w:hAnsi="Arial"/>
          <w:color w:val="00000A"/>
          <w:sz w:val="22"/>
          <w:szCs w:val="22"/>
        </w:rPr>
        <w:t>ZAŁĄCZNIK NR 2</w:t>
      </w:r>
    </w:p>
    <w:p w14:paraId="395BCFDC" w14:textId="77777777" w:rsidR="00175850" w:rsidRDefault="00124AF4">
      <w:pPr>
        <w:pStyle w:val="Standard"/>
        <w:tabs>
          <w:tab w:val="left" w:pos="426"/>
        </w:tabs>
        <w:suppressAutoHyphens w:val="0"/>
        <w:spacing w:line="271" w:lineRule="auto"/>
      </w:pPr>
      <w:r>
        <w:rPr>
          <w:rFonts w:ascii="Arial" w:eastAsia="Arial" w:hAnsi="Arial"/>
          <w:color w:val="00000A"/>
          <w:sz w:val="22"/>
          <w:szCs w:val="22"/>
        </w:rPr>
        <w:t>WZÓR UMOWY</w:t>
      </w:r>
    </w:p>
    <w:p w14:paraId="1241F2B5" w14:textId="77777777" w:rsidR="00175850" w:rsidRDefault="00124AF4">
      <w:pPr>
        <w:pStyle w:val="Standard"/>
        <w:tabs>
          <w:tab w:val="left" w:pos="426"/>
        </w:tabs>
        <w:suppressAutoHyphens w:val="0"/>
        <w:spacing w:line="271" w:lineRule="auto"/>
      </w:pPr>
      <w:bookmarkStart w:id="0" w:name="Bookmark"/>
      <w:bookmarkEnd w:id="0"/>
      <w:r>
        <w:rPr>
          <w:rFonts w:ascii="Arial" w:eastAsia="Arial" w:hAnsi="Arial"/>
          <w:color w:val="00000A"/>
          <w:sz w:val="22"/>
          <w:szCs w:val="22"/>
        </w:rPr>
        <w:t>POSTĘPOWANIE O UDZIELENIE ZAMÓWIENIA PUBLICZNEGO</w:t>
      </w:r>
    </w:p>
    <w:p w14:paraId="0708BDAF" w14:textId="638FB4BE" w:rsidR="00175850" w:rsidRDefault="00124AF4">
      <w:pPr>
        <w:pStyle w:val="Standard"/>
        <w:tabs>
          <w:tab w:val="left" w:pos="426"/>
        </w:tabs>
        <w:suppressAutoHyphens w:val="0"/>
        <w:spacing w:line="271" w:lineRule="auto"/>
      </w:pPr>
      <w:bookmarkStart w:id="1" w:name="Bookmark1"/>
      <w:bookmarkEnd w:id="1"/>
      <w:r>
        <w:rPr>
          <w:rFonts w:ascii="Arial" w:eastAsia="Times New Roman" w:hAnsi="Arial"/>
          <w:color w:val="00000A"/>
          <w:sz w:val="22"/>
          <w:szCs w:val="22"/>
          <w:lang w:eastAsia="pl-PL" w:bidi="ar-SA"/>
        </w:rPr>
        <w:t>NR REJ. ZP.231.1</w:t>
      </w:r>
      <w:r w:rsidR="002F2DC4">
        <w:rPr>
          <w:rFonts w:ascii="Arial" w:eastAsia="Times New Roman" w:hAnsi="Arial"/>
          <w:color w:val="00000A"/>
          <w:sz w:val="22"/>
          <w:szCs w:val="22"/>
          <w:lang w:eastAsia="pl-PL" w:bidi="ar-SA"/>
        </w:rPr>
        <w:t>2</w:t>
      </w:r>
      <w:r>
        <w:rPr>
          <w:rFonts w:ascii="Arial" w:eastAsia="Times New Roman" w:hAnsi="Arial"/>
          <w:color w:val="00000A"/>
          <w:sz w:val="22"/>
          <w:szCs w:val="22"/>
          <w:lang w:eastAsia="pl-PL" w:bidi="ar-SA"/>
        </w:rPr>
        <w:t xml:space="preserve">/2024, </w:t>
      </w:r>
      <w:r w:rsidR="002F2DC4" w:rsidRPr="002F2DC4">
        <w:rPr>
          <w:rFonts w:ascii="Arial" w:eastAsia="Times New Roman" w:hAnsi="Arial"/>
          <w:color w:val="00000A"/>
          <w:sz w:val="22"/>
          <w:szCs w:val="22"/>
          <w:lang w:eastAsia="pl-PL" w:bidi="ar-SA"/>
        </w:rPr>
        <w:t>Wymiana wykładziny w części administracyjnej budynku A WCPD w Stroniu Śląskim przy ul. Sudeckiej 3A</w:t>
      </w:r>
    </w:p>
    <w:p w14:paraId="5C37DEAD" w14:textId="77777777" w:rsidR="00124AF4" w:rsidRDefault="00124AF4" w:rsidP="00B2482A">
      <w:pPr>
        <w:pStyle w:val="Standard"/>
        <w:tabs>
          <w:tab w:val="left" w:pos="426"/>
        </w:tabs>
        <w:spacing w:line="271" w:lineRule="auto"/>
        <w:rPr>
          <w:rFonts w:ascii="Arial" w:hAnsi="Arial"/>
          <w:b/>
          <w:bCs/>
          <w:sz w:val="22"/>
          <w:szCs w:val="22"/>
        </w:rPr>
      </w:pPr>
    </w:p>
    <w:p w14:paraId="2EDD4423" w14:textId="77777777" w:rsidR="00175850" w:rsidRDefault="00175850">
      <w:pPr>
        <w:pStyle w:val="Standard"/>
        <w:tabs>
          <w:tab w:val="left" w:pos="426"/>
        </w:tabs>
        <w:spacing w:line="271" w:lineRule="auto"/>
        <w:jc w:val="center"/>
        <w:rPr>
          <w:rFonts w:ascii="Arial" w:hAnsi="Arial"/>
          <w:bCs/>
          <w:sz w:val="22"/>
          <w:szCs w:val="22"/>
        </w:rPr>
      </w:pPr>
    </w:p>
    <w:p w14:paraId="1EDD722E" w14:textId="77777777" w:rsidR="00B2482A" w:rsidRPr="00B2482A" w:rsidRDefault="00B2482A" w:rsidP="00B2482A">
      <w:pPr>
        <w:widowControl/>
        <w:tabs>
          <w:tab w:val="left" w:pos="426"/>
        </w:tabs>
        <w:spacing w:line="271" w:lineRule="auto"/>
        <w:jc w:val="center"/>
        <w:rPr>
          <w:rFonts w:ascii="Arial" w:hAnsi="Arial"/>
          <w:b/>
          <w:bCs/>
          <w:sz w:val="22"/>
          <w:szCs w:val="22"/>
        </w:rPr>
      </w:pPr>
      <w:r w:rsidRPr="00B2482A">
        <w:rPr>
          <w:rFonts w:ascii="Arial" w:hAnsi="Arial"/>
          <w:b/>
          <w:bCs/>
          <w:sz w:val="22"/>
          <w:szCs w:val="22"/>
        </w:rPr>
        <w:t>UMOWA O ROBOTY BUDOWLANE</w:t>
      </w:r>
    </w:p>
    <w:p w14:paraId="30720B2E" w14:textId="77777777" w:rsidR="00B2482A" w:rsidRPr="00B2482A" w:rsidRDefault="00B2482A" w:rsidP="00B2482A">
      <w:pPr>
        <w:widowControl/>
        <w:tabs>
          <w:tab w:val="left" w:pos="426"/>
        </w:tabs>
        <w:spacing w:line="271" w:lineRule="auto"/>
        <w:jc w:val="center"/>
        <w:rPr>
          <w:rFonts w:ascii="Arial" w:hAnsi="Arial"/>
          <w:b/>
          <w:bCs/>
          <w:sz w:val="22"/>
          <w:szCs w:val="22"/>
        </w:rPr>
      </w:pPr>
    </w:p>
    <w:p w14:paraId="2223AD98" w14:textId="77777777" w:rsidR="00B2482A" w:rsidRPr="00B2482A" w:rsidRDefault="00B2482A" w:rsidP="00B2482A">
      <w:pPr>
        <w:widowControl/>
        <w:tabs>
          <w:tab w:val="left" w:pos="426"/>
        </w:tabs>
        <w:spacing w:line="271" w:lineRule="auto"/>
        <w:jc w:val="center"/>
        <w:rPr>
          <w:rFonts w:ascii="Arial" w:hAnsi="Arial"/>
          <w:bCs/>
          <w:sz w:val="22"/>
          <w:szCs w:val="22"/>
        </w:rPr>
      </w:pPr>
    </w:p>
    <w:p w14:paraId="4DC75771" w14:textId="77777777" w:rsidR="00B2482A" w:rsidRPr="00B2482A" w:rsidRDefault="00B2482A" w:rsidP="00B2482A">
      <w:pPr>
        <w:widowControl/>
        <w:tabs>
          <w:tab w:val="left" w:pos="426"/>
        </w:tabs>
        <w:spacing w:line="271" w:lineRule="auto"/>
        <w:jc w:val="both"/>
        <w:rPr>
          <w:rFonts w:ascii="Arial" w:hAnsi="Arial"/>
          <w:bCs/>
          <w:sz w:val="22"/>
          <w:szCs w:val="22"/>
        </w:rPr>
      </w:pPr>
      <w:r w:rsidRPr="00B2482A">
        <w:rPr>
          <w:rFonts w:ascii="Arial" w:hAnsi="Arial"/>
          <w:bCs/>
          <w:sz w:val="22"/>
          <w:szCs w:val="22"/>
        </w:rPr>
        <w:t>zawarta w dniu …............... 2024 r. w Stroniu Śląskim pomiędzy:</w:t>
      </w:r>
    </w:p>
    <w:p w14:paraId="73725EDE" w14:textId="77777777" w:rsidR="00B2482A" w:rsidRPr="00B2482A" w:rsidRDefault="00B2482A" w:rsidP="00B2482A">
      <w:pPr>
        <w:widowControl/>
        <w:tabs>
          <w:tab w:val="left" w:pos="426"/>
        </w:tabs>
        <w:spacing w:line="271" w:lineRule="auto"/>
        <w:jc w:val="both"/>
        <w:rPr>
          <w:rFonts w:ascii="Arial" w:hAnsi="Arial"/>
          <w:bCs/>
          <w:sz w:val="22"/>
          <w:szCs w:val="22"/>
        </w:rPr>
      </w:pPr>
    </w:p>
    <w:p w14:paraId="05AE5C2B" w14:textId="77777777" w:rsidR="00B2482A" w:rsidRPr="00B2482A" w:rsidRDefault="00B2482A" w:rsidP="00B2482A">
      <w:pPr>
        <w:widowControl/>
        <w:tabs>
          <w:tab w:val="left" w:pos="426"/>
        </w:tabs>
        <w:spacing w:line="271" w:lineRule="auto"/>
        <w:jc w:val="both"/>
      </w:pPr>
      <w:r w:rsidRPr="00B2482A">
        <w:rPr>
          <w:rFonts w:ascii="Arial" w:hAnsi="Arial"/>
          <w:b/>
          <w:bCs/>
          <w:sz w:val="22"/>
          <w:szCs w:val="22"/>
        </w:rPr>
        <w:t>Wojewódzkim Centrum Psychiatrii Długoterminowej w Stroniu Śląskim Samodzielny Publiczny Zakład Opieki Zdrowotnej</w:t>
      </w:r>
      <w:r w:rsidRPr="00B2482A">
        <w:rPr>
          <w:rFonts w:ascii="Arial" w:hAnsi="Arial"/>
          <w:bCs/>
          <w:sz w:val="22"/>
          <w:szCs w:val="22"/>
        </w:rPr>
        <w:t xml:space="preserve"> z siedzibą w Stroniu Śląskim (57–550) przy ul. Sudeckiej 3A, zarejestrowanym w rejestrze stowarzyszeń, innych organizacji społecznych i zawodowych, fundacji oraz samodzielnych publicznych zakładów opieki zdrowotnej Krajowego Rejestru Sądowego pod nr KRS: 0000104339, którego akta rejestrowe są przechowywane w Sądzie Rejonowym dla Wrocławia– Fabrycznej, Wydział IX Gospodarczy Krajowego Rejestru Sądowego, NIP 8811337915, REGON 000294987,</w:t>
      </w:r>
    </w:p>
    <w:p w14:paraId="0D12984B" w14:textId="77777777" w:rsidR="00B2482A" w:rsidRPr="00B2482A" w:rsidRDefault="00B2482A" w:rsidP="00B2482A">
      <w:pPr>
        <w:widowControl/>
        <w:tabs>
          <w:tab w:val="left" w:pos="426"/>
        </w:tabs>
        <w:spacing w:line="271" w:lineRule="auto"/>
        <w:jc w:val="both"/>
        <w:rPr>
          <w:rFonts w:ascii="Arial" w:hAnsi="Arial"/>
          <w:bCs/>
          <w:sz w:val="22"/>
          <w:szCs w:val="22"/>
        </w:rPr>
      </w:pPr>
      <w:r w:rsidRPr="00B2482A">
        <w:rPr>
          <w:rFonts w:ascii="Arial" w:hAnsi="Arial"/>
          <w:bCs/>
          <w:sz w:val="22"/>
          <w:szCs w:val="22"/>
        </w:rPr>
        <w:t>reprezentowanym przez: Joannę Chromiec- Dyrektora;</w:t>
      </w:r>
    </w:p>
    <w:p w14:paraId="1D693157" w14:textId="77777777" w:rsidR="00B2482A" w:rsidRPr="00B2482A" w:rsidRDefault="00B2482A" w:rsidP="00B2482A">
      <w:pPr>
        <w:widowControl/>
        <w:tabs>
          <w:tab w:val="left" w:pos="426"/>
        </w:tabs>
        <w:spacing w:line="271" w:lineRule="auto"/>
        <w:jc w:val="both"/>
        <w:rPr>
          <w:rFonts w:ascii="Arial" w:hAnsi="Arial"/>
          <w:bCs/>
          <w:sz w:val="22"/>
          <w:szCs w:val="22"/>
        </w:rPr>
      </w:pPr>
      <w:r w:rsidRPr="00B2482A">
        <w:rPr>
          <w:rFonts w:ascii="Arial" w:hAnsi="Arial"/>
          <w:bCs/>
          <w:sz w:val="22"/>
          <w:szCs w:val="22"/>
        </w:rPr>
        <w:t>zwanym dalej „ZAMAWIAJĄCYM”,</w:t>
      </w:r>
    </w:p>
    <w:p w14:paraId="6796A401" w14:textId="77777777" w:rsidR="00B2482A" w:rsidRPr="00B2482A" w:rsidRDefault="00B2482A" w:rsidP="00B2482A">
      <w:pPr>
        <w:widowControl/>
        <w:tabs>
          <w:tab w:val="left" w:pos="426"/>
        </w:tabs>
        <w:spacing w:line="271" w:lineRule="auto"/>
        <w:jc w:val="both"/>
        <w:rPr>
          <w:rFonts w:ascii="Arial" w:hAnsi="Arial"/>
          <w:bCs/>
          <w:sz w:val="22"/>
          <w:szCs w:val="22"/>
        </w:rPr>
      </w:pPr>
    </w:p>
    <w:p w14:paraId="191EAC8F" w14:textId="77777777" w:rsidR="00B2482A" w:rsidRPr="00B2482A" w:rsidRDefault="00B2482A" w:rsidP="00B2482A">
      <w:pPr>
        <w:widowControl/>
        <w:tabs>
          <w:tab w:val="left" w:pos="426"/>
        </w:tabs>
        <w:spacing w:line="271" w:lineRule="auto"/>
        <w:jc w:val="both"/>
        <w:rPr>
          <w:rFonts w:ascii="Arial" w:hAnsi="Arial"/>
          <w:bCs/>
          <w:sz w:val="22"/>
          <w:szCs w:val="22"/>
        </w:rPr>
      </w:pPr>
      <w:r w:rsidRPr="00B2482A">
        <w:rPr>
          <w:rFonts w:ascii="Arial" w:hAnsi="Arial"/>
          <w:bCs/>
          <w:sz w:val="22"/>
          <w:szCs w:val="22"/>
        </w:rPr>
        <w:t>a</w:t>
      </w:r>
    </w:p>
    <w:p w14:paraId="48CE9688" w14:textId="77777777" w:rsidR="00B2482A" w:rsidRPr="00B2482A" w:rsidRDefault="00B2482A" w:rsidP="00B2482A">
      <w:pPr>
        <w:widowControl/>
        <w:tabs>
          <w:tab w:val="left" w:pos="426"/>
        </w:tabs>
        <w:spacing w:line="271" w:lineRule="auto"/>
        <w:jc w:val="both"/>
        <w:rPr>
          <w:rFonts w:ascii="Arial" w:hAnsi="Arial"/>
          <w:bCs/>
          <w:sz w:val="22"/>
          <w:szCs w:val="22"/>
        </w:rPr>
      </w:pPr>
      <w:r w:rsidRPr="00B2482A">
        <w:rPr>
          <w:rFonts w:ascii="Arial" w:hAnsi="Arial"/>
          <w:bCs/>
          <w:sz w:val="22"/>
          <w:szCs w:val="22"/>
        </w:rPr>
        <w:t>……………………………………………………………………………….................................................</w:t>
      </w:r>
    </w:p>
    <w:p w14:paraId="3871BC2B" w14:textId="77777777" w:rsidR="00B2482A" w:rsidRPr="00B2482A" w:rsidRDefault="00B2482A" w:rsidP="00B2482A">
      <w:pPr>
        <w:widowControl/>
        <w:tabs>
          <w:tab w:val="left" w:pos="426"/>
        </w:tabs>
        <w:spacing w:line="271" w:lineRule="auto"/>
        <w:rPr>
          <w:rFonts w:ascii="Arial" w:hAnsi="Arial"/>
          <w:bCs/>
          <w:sz w:val="22"/>
          <w:szCs w:val="22"/>
        </w:rPr>
      </w:pPr>
      <w:r w:rsidRPr="00B2482A">
        <w:rPr>
          <w:rFonts w:ascii="Arial" w:hAnsi="Arial"/>
          <w:bCs/>
          <w:sz w:val="22"/>
          <w:szCs w:val="22"/>
        </w:rPr>
        <w:t>reprezentowaną/</w:t>
      </w:r>
      <w:proofErr w:type="spellStart"/>
      <w:r w:rsidRPr="00B2482A">
        <w:rPr>
          <w:rFonts w:ascii="Arial" w:hAnsi="Arial"/>
          <w:bCs/>
          <w:sz w:val="22"/>
          <w:szCs w:val="22"/>
        </w:rPr>
        <w:t>ym</w:t>
      </w:r>
      <w:proofErr w:type="spellEnd"/>
      <w:r w:rsidRPr="00B2482A">
        <w:rPr>
          <w:rFonts w:ascii="Arial" w:hAnsi="Arial"/>
          <w:bCs/>
          <w:sz w:val="22"/>
          <w:szCs w:val="22"/>
        </w:rPr>
        <w:t xml:space="preserve"> przez ………………………………………………..............……......</w:t>
      </w:r>
    </w:p>
    <w:p w14:paraId="7E4C9283" w14:textId="77777777" w:rsidR="00B2482A" w:rsidRPr="00B2482A" w:rsidRDefault="00B2482A" w:rsidP="00B2482A">
      <w:pPr>
        <w:widowControl/>
        <w:tabs>
          <w:tab w:val="left" w:pos="426"/>
        </w:tabs>
        <w:spacing w:line="271" w:lineRule="auto"/>
        <w:jc w:val="both"/>
        <w:rPr>
          <w:rFonts w:ascii="Arial" w:hAnsi="Arial"/>
          <w:bCs/>
          <w:sz w:val="22"/>
          <w:szCs w:val="22"/>
        </w:rPr>
      </w:pPr>
      <w:r w:rsidRPr="00B2482A">
        <w:rPr>
          <w:rFonts w:ascii="Arial" w:hAnsi="Arial"/>
          <w:bCs/>
          <w:sz w:val="22"/>
          <w:szCs w:val="22"/>
        </w:rPr>
        <w:t>zwanym dalej ,,Wykonawcą”.</w:t>
      </w:r>
    </w:p>
    <w:p w14:paraId="5A9DA413" w14:textId="77777777" w:rsidR="00B2482A" w:rsidRPr="00B2482A" w:rsidRDefault="00B2482A" w:rsidP="00B2482A">
      <w:pPr>
        <w:widowControl/>
        <w:tabs>
          <w:tab w:val="left" w:pos="426"/>
        </w:tabs>
        <w:spacing w:line="271" w:lineRule="auto"/>
        <w:jc w:val="both"/>
        <w:rPr>
          <w:rFonts w:ascii="Arial" w:hAnsi="Arial"/>
          <w:bCs/>
          <w:sz w:val="22"/>
          <w:szCs w:val="22"/>
        </w:rPr>
      </w:pPr>
    </w:p>
    <w:p w14:paraId="6CAC49BC" w14:textId="47C1EEBC" w:rsidR="00B2482A" w:rsidRPr="00B2482A" w:rsidRDefault="00B2482A" w:rsidP="00B2482A">
      <w:pPr>
        <w:widowControl/>
        <w:tabs>
          <w:tab w:val="left" w:pos="426"/>
        </w:tabs>
        <w:spacing w:line="271" w:lineRule="auto"/>
        <w:jc w:val="both"/>
        <w:rPr>
          <w:rFonts w:ascii="Arial" w:hAnsi="Arial"/>
          <w:bCs/>
          <w:sz w:val="22"/>
          <w:szCs w:val="22"/>
        </w:rPr>
      </w:pPr>
      <w:r w:rsidRPr="00B2482A">
        <w:rPr>
          <w:rFonts w:ascii="Arial" w:hAnsi="Arial"/>
          <w:bCs/>
          <w:sz w:val="22"/>
          <w:szCs w:val="22"/>
        </w:rPr>
        <w:t>w rezultacie dokonania przez Zamawiającego wyboru Wykonawcy w trybie art. 275 pkt 1, zgodnie z ustawą z dnia 11 września 2019 r. – Prawo zamówień publicznych (Dz. U. z 202</w:t>
      </w:r>
      <w:r>
        <w:rPr>
          <w:rFonts w:ascii="Arial" w:hAnsi="Arial"/>
          <w:bCs/>
          <w:sz w:val="22"/>
          <w:szCs w:val="22"/>
        </w:rPr>
        <w:t>4</w:t>
      </w:r>
      <w:r w:rsidRPr="00B2482A">
        <w:rPr>
          <w:rFonts w:ascii="Arial" w:hAnsi="Arial"/>
          <w:bCs/>
          <w:sz w:val="22"/>
          <w:szCs w:val="22"/>
        </w:rPr>
        <w:t xml:space="preserve"> r., poz. 1</w:t>
      </w:r>
      <w:r>
        <w:rPr>
          <w:rFonts w:ascii="Arial" w:hAnsi="Arial"/>
          <w:bCs/>
          <w:sz w:val="22"/>
          <w:szCs w:val="22"/>
        </w:rPr>
        <w:t>320</w:t>
      </w:r>
      <w:r w:rsidRPr="00B2482A">
        <w:rPr>
          <w:rFonts w:ascii="Arial" w:hAnsi="Arial"/>
          <w:bCs/>
          <w:sz w:val="22"/>
          <w:szCs w:val="22"/>
        </w:rPr>
        <w:t>) została zawarta umowa o następującej treści:</w:t>
      </w:r>
    </w:p>
    <w:p w14:paraId="2895B386" w14:textId="77777777" w:rsidR="00B2482A" w:rsidRPr="00B2482A" w:rsidRDefault="00B2482A" w:rsidP="00B2482A">
      <w:pPr>
        <w:widowControl/>
        <w:tabs>
          <w:tab w:val="left" w:pos="852"/>
        </w:tabs>
        <w:spacing w:line="271" w:lineRule="auto"/>
        <w:ind w:left="426"/>
        <w:jc w:val="both"/>
        <w:rPr>
          <w:rFonts w:ascii="Arial" w:hAnsi="Arial"/>
          <w:b/>
          <w:sz w:val="22"/>
          <w:szCs w:val="22"/>
        </w:rPr>
      </w:pPr>
    </w:p>
    <w:p w14:paraId="1214E9D5" w14:textId="77777777" w:rsidR="00B2482A" w:rsidRPr="00B2482A" w:rsidRDefault="00B2482A" w:rsidP="00B2482A">
      <w:pPr>
        <w:widowControl/>
        <w:tabs>
          <w:tab w:val="left" w:pos="426"/>
        </w:tabs>
        <w:spacing w:line="271" w:lineRule="auto"/>
        <w:jc w:val="center"/>
        <w:rPr>
          <w:rFonts w:ascii="Arial" w:hAnsi="Arial"/>
          <w:b/>
          <w:bCs/>
          <w:sz w:val="22"/>
          <w:szCs w:val="22"/>
        </w:rPr>
      </w:pPr>
      <w:r w:rsidRPr="00B2482A">
        <w:rPr>
          <w:rFonts w:ascii="Arial" w:hAnsi="Arial"/>
          <w:b/>
          <w:bCs/>
          <w:sz w:val="22"/>
          <w:szCs w:val="22"/>
        </w:rPr>
        <w:t>§ 1</w:t>
      </w:r>
    </w:p>
    <w:p w14:paraId="475B552A" w14:textId="77777777" w:rsidR="00B2482A" w:rsidRPr="00B2482A" w:rsidRDefault="00B2482A" w:rsidP="00B2482A">
      <w:pPr>
        <w:widowControl/>
        <w:tabs>
          <w:tab w:val="left" w:pos="426"/>
        </w:tabs>
        <w:spacing w:line="271" w:lineRule="auto"/>
        <w:jc w:val="center"/>
        <w:rPr>
          <w:rFonts w:ascii="Arial" w:hAnsi="Arial"/>
          <w:b/>
          <w:bCs/>
          <w:sz w:val="22"/>
          <w:szCs w:val="22"/>
        </w:rPr>
      </w:pPr>
      <w:r w:rsidRPr="00B2482A">
        <w:rPr>
          <w:rFonts w:ascii="Arial" w:hAnsi="Arial"/>
          <w:b/>
          <w:bCs/>
          <w:sz w:val="22"/>
          <w:szCs w:val="22"/>
        </w:rPr>
        <w:t>Przedmiot umowy</w:t>
      </w:r>
    </w:p>
    <w:p w14:paraId="15DEFC5C" w14:textId="77777777" w:rsidR="00B2482A" w:rsidRPr="00B2482A" w:rsidRDefault="00B2482A" w:rsidP="00B2482A">
      <w:pPr>
        <w:widowControl/>
        <w:tabs>
          <w:tab w:val="left" w:pos="426"/>
        </w:tabs>
        <w:spacing w:line="271" w:lineRule="auto"/>
        <w:jc w:val="center"/>
        <w:rPr>
          <w:rFonts w:ascii="Arial" w:hAnsi="Arial"/>
          <w:sz w:val="22"/>
          <w:szCs w:val="22"/>
        </w:rPr>
      </w:pPr>
    </w:p>
    <w:p w14:paraId="26840F91" w14:textId="77777777" w:rsidR="00B2482A" w:rsidRPr="00B2482A" w:rsidRDefault="00B2482A" w:rsidP="00B2482A">
      <w:pPr>
        <w:widowControl/>
        <w:tabs>
          <w:tab w:val="left" w:pos="426"/>
        </w:tabs>
        <w:spacing w:line="271" w:lineRule="auto"/>
        <w:jc w:val="both"/>
      </w:pPr>
      <w:r w:rsidRPr="00B2482A">
        <w:rPr>
          <w:rFonts w:ascii="Arial" w:hAnsi="Arial"/>
          <w:sz w:val="22"/>
          <w:szCs w:val="22"/>
        </w:rPr>
        <w:t>1. Zamawiający zleca, a Wykonawca zobowiązuje się do wykonania roboty budowlanej pn.:</w:t>
      </w:r>
      <w:r w:rsidRPr="00B2482A">
        <w:rPr>
          <w:rFonts w:ascii="Arial, sans-serif" w:hAnsi="Arial, sans-serif"/>
          <w:b/>
          <w:bCs/>
          <w:sz w:val="22"/>
          <w:szCs w:val="22"/>
        </w:rPr>
        <w:t xml:space="preserve"> </w:t>
      </w:r>
      <w:bookmarkStart w:id="2" w:name="_Hlk139525039"/>
      <w:bookmarkEnd w:id="2"/>
      <w:r w:rsidRPr="00B2482A">
        <w:rPr>
          <w:rFonts w:ascii="Arial, sans-serif" w:hAnsi="Arial, sans-serif"/>
          <w:b/>
          <w:bCs/>
          <w:sz w:val="22"/>
          <w:szCs w:val="22"/>
        </w:rPr>
        <w:t>„Wymiana wykładziny w części administracyjnej budynku A WCPD w Stroniu Śląskim przy ul. Sudeckiej 3A”</w:t>
      </w:r>
      <w:r w:rsidRPr="00B2482A">
        <w:rPr>
          <w:rFonts w:ascii="Arial" w:hAnsi="Arial"/>
          <w:b/>
          <w:bCs/>
          <w:sz w:val="22"/>
          <w:szCs w:val="22"/>
        </w:rPr>
        <w:t xml:space="preserve"> </w:t>
      </w:r>
      <w:r w:rsidRPr="00B2482A">
        <w:rPr>
          <w:rFonts w:ascii="Arial" w:hAnsi="Arial"/>
          <w:sz w:val="22"/>
          <w:szCs w:val="22"/>
        </w:rPr>
        <w:t xml:space="preserve">(dalej: </w:t>
      </w:r>
      <w:r w:rsidRPr="00B2482A">
        <w:rPr>
          <w:rFonts w:ascii="Arial" w:hAnsi="Arial"/>
          <w:bCs/>
          <w:sz w:val="22"/>
          <w:szCs w:val="22"/>
        </w:rPr>
        <w:t>„Przedmiot umowy”</w:t>
      </w:r>
      <w:r w:rsidRPr="00B2482A">
        <w:rPr>
          <w:rFonts w:ascii="Arial" w:hAnsi="Arial"/>
          <w:sz w:val="22"/>
          <w:szCs w:val="22"/>
        </w:rPr>
        <w:t xml:space="preserve">).  </w:t>
      </w:r>
    </w:p>
    <w:p w14:paraId="335605B8"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2. Szczegółowe warunki realizacji przedmiotu zamówienia określa specyfikacja warunków zamówienia wraz z załącznikami (SWZ).</w:t>
      </w:r>
    </w:p>
    <w:p w14:paraId="062627BC"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3.</w:t>
      </w:r>
      <w:r w:rsidRPr="00B2482A">
        <w:rPr>
          <w:rFonts w:ascii="Arial" w:hAnsi="Arial"/>
          <w:sz w:val="22"/>
          <w:szCs w:val="22"/>
        </w:rPr>
        <w:tab/>
        <w:t>W przypadku wątpliwości interpretacyjnych, co do rodzaju robót, określonych w Umowie oraz zakresu praw i obowiązków Zamawiającego i Wykonawcy będzie obowiązywać następująca kolejność ważności niżej wymienionych dokumentów:</w:t>
      </w:r>
    </w:p>
    <w:p w14:paraId="00CEFA25"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1) umowa;</w:t>
      </w:r>
    </w:p>
    <w:p w14:paraId="1F5EFC50"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2) projekt budowlano- wykonawczy;</w:t>
      </w:r>
    </w:p>
    <w:p w14:paraId="1A025C9D"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3) Specyfikacja Warunków Zamówienia;</w:t>
      </w:r>
    </w:p>
    <w:p w14:paraId="67A79FF4"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4) Specyfikacja Techniczna Wykonania i Odbioru Robót Budowlanych;</w:t>
      </w:r>
    </w:p>
    <w:p w14:paraId="24B03C94"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5) przedmiary robót;</w:t>
      </w:r>
    </w:p>
    <w:p w14:paraId="1810CF56"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6) oferta Wykonawcy.</w:t>
      </w:r>
    </w:p>
    <w:p w14:paraId="57EEDA5A" w14:textId="77777777" w:rsidR="00B2482A" w:rsidRPr="00B2482A" w:rsidRDefault="00B2482A" w:rsidP="00B2482A">
      <w:pPr>
        <w:widowControl/>
        <w:numPr>
          <w:ilvl w:val="0"/>
          <w:numId w:val="101"/>
        </w:numPr>
        <w:tabs>
          <w:tab w:val="left" w:pos="426"/>
        </w:tabs>
        <w:spacing w:line="271" w:lineRule="auto"/>
        <w:ind w:left="0" w:firstLine="0"/>
        <w:jc w:val="both"/>
        <w:rPr>
          <w:rFonts w:ascii="Arial" w:hAnsi="Arial"/>
          <w:sz w:val="22"/>
          <w:szCs w:val="22"/>
        </w:rPr>
      </w:pPr>
      <w:r w:rsidRPr="00B2482A">
        <w:rPr>
          <w:rFonts w:ascii="Arial" w:hAnsi="Arial"/>
          <w:sz w:val="22"/>
          <w:szCs w:val="22"/>
        </w:rPr>
        <w:t>Wykonawca oświadcza, że:</w:t>
      </w:r>
    </w:p>
    <w:p w14:paraId="013B8CCF"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1) dokonał/nie dokonał* wizji lokalnej obiektu, w którym będą wykonywane roboty budowlane;</w:t>
      </w:r>
    </w:p>
    <w:p w14:paraId="64959A11"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lastRenderedPageBreak/>
        <w:t>2) zapoznał się z należytą starannością z dokumentami dostarczonymi przez Zamawiającego oraz nie wnosi do nich jakichkolwiek zastrzeżeń;</w:t>
      </w:r>
    </w:p>
    <w:p w14:paraId="5A447935" w14:textId="77777777" w:rsidR="00B2482A" w:rsidRPr="00B2482A" w:rsidRDefault="00B2482A" w:rsidP="00B2482A">
      <w:pPr>
        <w:widowControl/>
        <w:tabs>
          <w:tab w:val="left" w:pos="426"/>
          <w:tab w:val="left" w:pos="1134"/>
          <w:tab w:val="left" w:pos="4962"/>
        </w:tabs>
        <w:spacing w:line="271" w:lineRule="auto"/>
        <w:jc w:val="both"/>
        <w:rPr>
          <w:rFonts w:ascii="Arial" w:hAnsi="Arial"/>
          <w:sz w:val="22"/>
          <w:szCs w:val="22"/>
        </w:rPr>
      </w:pPr>
      <w:r w:rsidRPr="00B2482A">
        <w:rPr>
          <w:rFonts w:ascii="Arial" w:hAnsi="Arial"/>
          <w:sz w:val="22"/>
          <w:szCs w:val="22"/>
        </w:rPr>
        <w:t>3) na podstawie dokumentów otrzymanych od Zamawiającego posiadł znajomość ogólnych i szczególnych warunków związanych z obszarem objętym zadaniem i trudnościami, jakie mogą wynikać  z charakterystyki tego terenu;</w:t>
      </w:r>
    </w:p>
    <w:p w14:paraId="0FEAD54D"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4) szczegółowo zapoznał się z wymaganiami Zamawiającego, które uwzględnił w swojej ofercie i dokonał należytej wyceny prac;</w:t>
      </w:r>
    </w:p>
    <w:p w14:paraId="3F05A5CB"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5) rozważył warunki realizacji umowy i wynikające z nich koszty oraz inne okoliczności niezbędne do zrealizowania powierzonego zadania;</w:t>
      </w:r>
    </w:p>
    <w:p w14:paraId="56B626C6"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6) posiada wymagane obowiązującymi przepisami uprawnienia, konieczne doświadczenie i profesjonalne kwalifikacje do wykonania przedmiotu umowy, jak również dysponuje niezbędnym zapleczem technicznym i osobowym do jego zrealizowania i oświadcza, że nie ma przeszkód do pełnego  i terminowego wykonania niniejszej umowy.</w:t>
      </w:r>
    </w:p>
    <w:p w14:paraId="24FA6574"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7) Wykonawca jest zobowiązany wykonać przedmiot niniejszej umowy zgodnie z zasadami sztuki budowlanej i wiedzy technicznej, obowiązującymi przepisami, normami i uzgodnieniami branżowymi, przy dołożeniu należytej staranności, wymaganej w stosunkach danego rodzaju od podmiotów zawodowo wykonujących prace objęte zakresem przedmiotu niniejszej umowy.</w:t>
      </w:r>
    </w:p>
    <w:p w14:paraId="3512DFB8" w14:textId="77777777" w:rsidR="00B2482A" w:rsidRPr="00B2482A" w:rsidRDefault="00B2482A" w:rsidP="00B2482A">
      <w:pPr>
        <w:widowControl/>
        <w:numPr>
          <w:ilvl w:val="0"/>
          <w:numId w:val="102"/>
        </w:numPr>
        <w:tabs>
          <w:tab w:val="left" w:pos="426"/>
        </w:tabs>
        <w:spacing w:line="271" w:lineRule="auto"/>
        <w:ind w:left="0" w:firstLine="0"/>
        <w:jc w:val="both"/>
        <w:rPr>
          <w:rFonts w:ascii="Arial" w:hAnsi="Arial"/>
          <w:sz w:val="22"/>
          <w:szCs w:val="22"/>
        </w:rPr>
      </w:pPr>
      <w:r w:rsidRPr="00B2482A">
        <w:rPr>
          <w:rFonts w:ascii="Arial" w:hAnsi="Arial"/>
          <w:sz w:val="22"/>
          <w:szCs w:val="22"/>
        </w:rPr>
        <w:t>Ilekroć w niniejszej umowie mowa jest o dniach roboczych strony umowy rozumieją pod tym pojęciem dni od poniedziałku do piątku za wyjątkiem dni ustawowo wolnych od pracy w Polsce.</w:t>
      </w:r>
    </w:p>
    <w:p w14:paraId="301D61BF"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6. Uznaje się, że stosunek prawny między stronami ukształtowany jest przez następujące dokumenty:</w:t>
      </w:r>
    </w:p>
    <w:p w14:paraId="723BB64C"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1) dokumentację projektowo-kosztorysową,</w:t>
      </w:r>
    </w:p>
    <w:p w14:paraId="77CD809C"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2) umowę wraz z załącznikami,</w:t>
      </w:r>
    </w:p>
    <w:p w14:paraId="21CBDC61"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3) ofertę Wykonawcy wybranego przez Zamawiającego,</w:t>
      </w:r>
    </w:p>
    <w:p w14:paraId="24D24AE2"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4) dokumentację postępowania o udzielenia zamówienia publicznego, w tym w szczególności SWZ.</w:t>
      </w:r>
    </w:p>
    <w:p w14:paraId="328F8B2E"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7. Wykonawca w ciągu 5 dni roboczych od dnia zawarcia umowy opracuje Harmonogram realizacji poszczególnych etapów prac oraz kosztorys. W Harmonogramie Wykonawca określi czas realizacji poszczególnych etapów robót oraz ich koszt wykonania. Wykonawca przedstawi rzeczowo - finansowy harmonogram realizacji inwestycji oraz kosztorys, a Zamawiający zaopiniuje go i zaakceptuje w terminie nie dłuższym niż 7 dni roboczych.</w:t>
      </w:r>
    </w:p>
    <w:p w14:paraId="47DB3DB3"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8. Plac budowy zostanie udostępniony Wykonawcy do 14 dni od dnia zawarcia umowy.</w:t>
      </w:r>
    </w:p>
    <w:p w14:paraId="40DADBA3" w14:textId="77777777" w:rsidR="00B2482A" w:rsidRPr="00B2482A" w:rsidRDefault="00B2482A" w:rsidP="00B2482A">
      <w:pPr>
        <w:widowControl/>
        <w:tabs>
          <w:tab w:val="left" w:pos="1146"/>
        </w:tabs>
        <w:spacing w:line="271" w:lineRule="auto"/>
        <w:ind w:left="720"/>
        <w:jc w:val="both"/>
        <w:rPr>
          <w:rFonts w:ascii="Arial" w:hAnsi="Arial"/>
          <w:b/>
          <w:bCs/>
          <w:sz w:val="22"/>
          <w:szCs w:val="22"/>
        </w:rPr>
      </w:pPr>
    </w:p>
    <w:p w14:paraId="2728CD5D" w14:textId="77777777" w:rsidR="00B2482A" w:rsidRPr="00B2482A" w:rsidRDefault="00B2482A" w:rsidP="00B2482A">
      <w:pPr>
        <w:widowControl/>
        <w:tabs>
          <w:tab w:val="left" w:pos="426"/>
        </w:tabs>
        <w:spacing w:line="271" w:lineRule="auto"/>
        <w:jc w:val="center"/>
        <w:rPr>
          <w:rFonts w:ascii="Arial" w:hAnsi="Arial"/>
          <w:b/>
          <w:bCs/>
          <w:sz w:val="22"/>
          <w:szCs w:val="22"/>
        </w:rPr>
      </w:pPr>
      <w:r w:rsidRPr="00B2482A">
        <w:rPr>
          <w:rFonts w:ascii="Arial" w:hAnsi="Arial"/>
          <w:b/>
          <w:bCs/>
          <w:sz w:val="22"/>
          <w:szCs w:val="22"/>
        </w:rPr>
        <w:t>§ 2</w:t>
      </w:r>
    </w:p>
    <w:p w14:paraId="635B37C2" w14:textId="77777777" w:rsidR="00B2482A" w:rsidRPr="00B2482A" w:rsidRDefault="00B2482A" w:rsidP="00B2482A">
      <w:pPr>
        <w:widowControl/>
        <w:tabs>
          <w:tab w:val="left" w:pos="426"/>
        </w:tabs>
        <w:spacing w:line="271" w:lineRule="auto"/>
        <w:jc w:val="center"/>
        <w:rPr>
          <w:rFonts w:ascii="Arial" w:hAnsi="Arial"/>
          <w:b/>
          <w:bCs/>
          <w:sz w:val="22"/>
          <w:szCs w:val="22"/>
        </w:rPr>
      </w:pPr>
      <w:r w:rsidRPr="00B2482A">
        <w:rPr>
          <w:rFonts w:ascii="Arial" w:hAnsi="Arial"/>
          <w:b/>
          <w:bCs/>
          <w:sz w:val="22"/>
          <w:szCs w:val="22"/>
        </w:rPr>
        <w:t>Sposób realizacji robót budowlanych</w:t>
      </w:r>
    </w:p>
    <w:p w14:paraId="3D76F88D" w14:textId="77777777" w:rsidR="00B2482A" w:rsidRPr="00B2482A" w:rsidRDefault="00B2482A" w:rsidP="00B2482A">
      <w:pPr>
        <w:widowControl/>
        <w:tabs>
          <w:tab w:val="left" w:pos="426"/>
        </w:tabs>
        <w:spacing w:line="271" w:lineRule="auto"/>
        <w:jc w:val="center"/>
        <w:rPr>
          <w:rFonts w:ascii="Arial" w:hAnsi="Arial"/>
          <w:sz w:val="22"/>
          <w:szCs w:val="22"/>
        </w:rPr>
      </w:pPr>
    </w:p>
    <w:p w14:paraId="182A025B"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1. Wykonawca zabezpieczy teren robót i zapewni na własny koszt warunki bezpieczeństwa oraz organizację terenu i zaplecza budowy.</w:t>
      </w:r>
    </w:p>
    <w:p w14:paraId="1EA91B54"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2. Roboty będą wykonywane na czynnym obiekcie, dlatego wszystkie prace należy prowadzić tak, aby nie zakłócać bieżącego funkcjonowania Zamawiającego, przy jednoczesnym zachowaniu szczególnej ostrożności przy organizacji i w trakcie wykonywania prac.</w:t>
      </w:r>
    </w:p>
    <w:p w14:paraId="588A16D1"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3. Wykonawca odpowiada za realizację przedmiotu umowy zgodnie z przepisami bhp i ppoż.</w:t>
      </w:r>
    </w:p>
    <w:p w14:paraId="449A3DB2" w14:textId="77777777" w:rsidR="00B2482A" w:rsidRPr="00B2482A" w:rsidRDefault="00B2482A" w:rsidP="00B2482A">
      <w:pPr>
        <w:widowControl/>
        <w:tabs>
          <w:tab w:val="left" w:pos="426"/>
        </w:tabs>
        <w:spacing w:line="271" w:lineRule="auto"/>
        <w:rPr>
          <w:rFonts w:ascii="Arial" w:hAnsi="Arial"/>
          <w:sz w:val="22"/>
          <w:szCs w:val="22"/>
        </w:rPr>
      </w:pPr>
      <w:r w:rsidRPr="00B2482A">
        <w:rPr>
          <w:rFonts w:ascii="Arial" w:hAnsi="Arial"/>
          <w:sz w:val="22"/>
          <w:szCs w:val="22"/>
        </w:rPr>
        <w:t>4. Wykonawca zobowiązuje się ponadto w szczególności do:</w:t>
      </w:r>
    </w:p>
    <w:p w14:paraId="6C3DB379" w14:textId="77777777" w:rsidR="00B2482A" w:rsidRPr="00B2482A" w:rsidRDefault="00B2482A" w:rsidP="00B2482A">
      <w:pPr>
        <w:widowControl/>
        <w:tabs>
          <w:tab w:val="left" w:pos="0"/>
          <w:tab w:val="left" w:pos="426"/>
        </w:tabs>
        <w:spacing w:line="271" w:lineRule="auto"/>
        <w:jc w:val="both"/>
      </w:pPr>
      <w:r w:rsidRPr="00B2482A">
        <w:rPr>
          <w:rFonts w:ascii="Arial" w:hAnsi="Arial"/>
          <w:sz w:val="22"/>
          <w:szCs w:val="22"/>
        </w:rPr>
        <w:t>1) zapewnienia sprawowania obowiązków przez kierownika robót/budowy przez cały okres realizacji Przedmiotu umowy, aż do końcowego odbioru Przedmiotu umowy i w tym celu zobowiązany jest do wyznaczenia osoby posiadającej stosowne uprawnienia, która będzie wykonywała obowiązki kierownika budowy/robót, przewidziane w ustawie Prawo Budowlane i do przekazania Zamawiającemu, najpóźniej do dnia rozpoczęcia prac, oświadczenia złożonego przez tę osobę o przyjęciu przez nią przedmiotowych obowiązków wraz z dokumentem potwierdzającym posiadanie przez nią stosownych uprawnień;</w:t>
      </w:r>
    </w:p>
    <w:p w14:paraId="161B12AF" w14:textId="77777777" w:rsidR="00B2482A" w:rsidRPr="00B2482A" w:rsidRDefault="00B2482A" w:rsidP="00B2482A">
      <w:pPr>
        <w:widowControl/>
        <w:tabs>
          <w:tab w:val="left" w:pos="0"/>
          <w:tab w:val="left" w:pos="426"/>
        </w:tabs>
        <w:spacing w:line="271" w:lineRule="auto"/>
        <w:jc w:val="both"/>
        <w:rPr>
          <w:rFonts w:ascii="Arial" w:hAnsi="Arial"/>
          <w:sz w:val="22"/>
          <w:szCs w:val="22"/>
        </w:rPr>
      </w:pPr>
      <w:r w:rsidRPr="00B2482A">
        <w:rPr>
          <w:rFonts w:ascii="Arial" w:hAnsi="Arial"/>
          <w:sz w:val="22"/>
          <w:szCs w:val="22"/>
        </w:rPr>
        <w:t xml:space="preserve">2)  utrzymania ładu i porządku w czasie prowadzonych prac, ochrony mienia, sprawowania nadzoru nad bezpieczeństwem i higieną pracy, zapewnienia zabezpieczenia przeciwpożarowego, </w:t>
      </w:r>
      <w:r w:rsidRPr="00B2482A">
        <w:rPr>
          <w:rFonts w:ascii="Arial" w:hAnsi="Arial"/>
          <w:sz w:val="22"/>
          <w:szCs w:val="22"/>
        </w:rPr>
        <w:lastRenderedPageBreak/>
        <w:t>zabezpieczenia przed dostępem osób trzecich, zapewnienia bezpieczeństwa i ochrony zdrowia podczas wykonywania wszystkich czynności w czasie prowadzonych prac zgodnie z planem BIOZ. 5. Za nienależyte wykonanie tych obowiązków Wykonawca ponosi odpowiedzialność odszkodowawczą;</w:t>
      </w:r>
    </w:p>
    <w:p w14:paraId="27A88271" w14:textId="77777777" w:rsidR="00B2482A" w:rsidRPr="00B2482A" w:rsidRDefault="00B2482A" w:rsidP="00B2482A">
      <w:pPr>
        <w:widowControl/>
        <w:tabs>
          <w:tab w:val="left" w:pos="0"/>
          <w:tab w:val="left" w:pos="426"/>
        </w:tabs>
        <w:spacing w:line="271" w:lineRule="auto"/>
        <w:jc w:val="both"/>
        <w:rPr>
          <w:rFonts w:ascii="Arial" w:hAnsi="Arial"/>
          <w:sz w:val="22"/>
          <w:szCs w:val="22"/>
        </w:rPr>
      </w:pPr>
      <w:r w:rsidRPr="00B2482A">
        <w:rPr>
          <w:rFonts w:ascii="Arial" w:hAnsi="Arial"/>
          <w:sz w:val="22"/>
          <w:szCs w:val="22"/>
        </w:rPr>
        <w:t>6. Wykonawca odpowiada ponadto w szczególności za:</w:t>
      </w:r>
    </w:p>
    <w:p w14:paraId="06A0EBBE" w14:textId="77777777" w:rsidR="00B2482A" w:rsidRPr="00B2482A" w:rsidRDefault="00B2482A" w:rsidP="00B2482A">
      <w:pPr>
        <w:widowControl/>
        <w:numPr>
          <w:ilvl w:val="0"/>
          <w:numId w:val="103"/>
        </w:numPr>
        <w:tabs>
          <w:tab w:val="left" w:pos="0"/>
          <w:tab w:val="left" w:pos="426"/>
        </w:tabs>
        <w:spacing w:line="271" w:lineRule="auto"/>
        <w:ind w:left="0" w:firstLine="0"/>
        <w:jc w:val="both"/>
        <w:rPr>
          <w:rFonts w:ascii="Arial" w:hAnsi="Arial"/>
          <w:sz w:val="22"/>
          <w:szCs w:val="22"/>
        </w:rPr>
      </w:pPr>
      <w:r w:rsidRPr="00B2482A">
        <w:rPr>
          <w:rFonts w:ascii="Arial" w:hAnsi="Arial"/>
          <w:sz w:val="22"/>
          <w:szCs w:val="22"/>
        </w:rPr>
        <w:t>usuwania awarii powstałych w czasie prowadzonych prac, wykonania odpowiednich zabezpieczeń w rejonie prowadzonych prac, a po zakończeniu - doprowadzenia do należytego stanu terenu budowy;</w:t>
      </w:r>
    </w:p>
    <w:p w14:paraId="66807E76" w14:textId="77777777" w:rsidR="00B2482A" w:rsidRPr="00B2482A" w:rsidRDefault="00B2482A" w:rsidP="00B2482A">
      <w:pPr>
        <w:widowControl/>
        <w:numPr>
          <w:ilvl w:val="0"/>
          <w:numId w:val="97"/>
        </w:numPr>
        <w:tabs>
          <w:tab w:val="left" w:pos="0"/>
          <w:tab w:val="left" w:pos="426"/>
        </w:tabs>
        <w:spacing w:line="271" w:lineRule="auto"/>
        <w:ind w:left="0" w:firstLine="0"/>
        <w:jc w:val="both"/>
        <w:rPr>
          <w:rFonts w:ascii="Arial" w:hAnsi="Arial"/>
          <w:sz w:val="22"/>
          <w:szCs w:val="22"/>
        </w:rPr>
      </w:pPr>
      <w:r w:rsidRPr="00B2482A">
        <w:rPr>
          <w:rFonts w:ascii="Arial" w:hAnsi="Arial"/>
          <w:sz w:val="22"/>
          <w:szCs w:val="22"/>
        </w:rPr>
        <w:t>sporządzenia kompletnej dokumentacji powykonawczej i przekazania jej Zamawiającemu;</w:t>
      </w:r>
    </w:p>
    <w:p w14:paraId="6A8055AC" w14:textId="77777777" w:rsidR="00B2482A" w:rsidRPr="00B2482A" w:rsidRDefault="00B2482A" w:rsidP="00B2482A">
      <w:pPr>
        <w:widowControl/>
        <w:numPr>
          <w:ilvl w:val="0"/>
          <w:numId w:val="97"/>
        </w:numPr>
        <w:tabs>
          <w:tab w:val="left" w:pos="0"/>
          <w:tab w:val="left" w:pos="426"/>
        </w:tabs>
        <w:spacing w:line="271" w:lineRule="auto"/>
        <w:ind w:left="0" w:firstLine="0"/>
        <w:jc w:val="both"/>
        <w:rPr>
          <w:rFonts w:ascii="Arial" w:hAnsi="Arial"/>
          <w:sz w:val="22"/>
          <w:szCs w:val="22"/>
        </w:rPr>
      </w:pPr>
      <w:r w:rsidRPr="00B2482A">
        <w:rPr>
          <w:rFonts w:ascii="Arial" w:hAnsi="Arial"/>
          <w:sz w:val="22"/>
          <w:szCs w:val="22"/>
        </w:rPr>
        <w:t xml:space="preserve"> przekazania Zamawiającemu certyfikatów i dokumentów gwarancyjnych producentów na wszelkie urządzenia dostarczone i zamontowane, w ramach realizacji Przedmiotu niniejszej umowy.</w:t>
      </w:r>
    </w:p>
    <w:p w14:paraId="58639B66"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7. Wykonawca zobowiązuje się, że wszystkie dostarczone w ramach niniejszej umowy materiały i urządzenia będą posiadały wszelkie atesty, certyfikaty i zatwierdzenia wymagane przez przepisy prawa. Wszystkie urządzenia winny być dostarczone z katalogami, instrukcjami obsługi, użytkowania i konserwacji.</w:t>
      </w:r>
    </w:p>
    <w:p w14:paraId="004D71D3"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8. Wykonawca ponosi odpowiedzialność cywilną za szkody, na osobach i rzeczach powstałe w związku z  realizacją przedmiotu umowy, od dnia rozpoczęcia prac do odbioru końcowego   Przedmiotu umowy.</w:t>
      </w:r>
    </w:p>
    <w:p w14:paraId="36144FFE"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9. Wykonawca zobowiązany jest wywozić śmieci, odpady materiałowe we własnym zakresie na składowisko. Koszty związane z opłatami za wysypisko ponosi Wykonawca. Wykonawca zobowiązuje się do wykonywania wszystkich obowiązków wytwórcy i posiadacza odpadów w rozumieniu ustawy o odpadach i ma obowiązek zagospodarowania odpadów powstałych podczas realizacji niniejszego zamówienia, zgodnie z ustawą o odpadach z dnia 14 grudnia 2012 r. odpadach oraz pokrywania kosztów utylizacji odpadów, zgodnie z obowiązującymi w tym zakresie przepisami. Wykonawca przedstawi na żądanie Zamawiającemu potwierdzenie faktu utylizacji odpadów, zgodnie z powszechnie obowiązującymi przepisami.</w:t>
      </w:r>
    </w:p>
    <w:p w14:paraId="444DA0C9"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10. Wykonawca ma obowiązek zapewnienia przedstawicielom Zamawiającego oraz wszystkim    osobom upoważnionym przez niego, jak też innym uczestnikom procesu budowlanego, dostępu   do terenu budowy i do każdego miejsca, gdzie roboty w związku z Umową będą wykonywane.</w:t>
      </w:r>
    </w:p>
    <w:p w14:paraId="711E1B41"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11. Od daty protokolarnego przejęcia terenu budowy, aż do chwili protokolarnego odbioru końcowego  robót Wykonawca ponosi odpowiedzialność za wszelkie szkody wynikłe na tym terenie, w tym   szkody wyrządzone osobom trzecim.</w:t>
      </w:r>
    </w:p>
    <w:p w14:paraId="2B087D75"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12.</w:t>
      </w:r>
      <w:r w:rsidRPr="00B2482A">
        <w:rPr>
          <w:rFonts w:ascii="Arial" w:hAnsi="Arial"/>
          <w:sz w:val="22"/>
          <w:szCs w:val="22"/>
        </w:rPr>
        <w:tab/>
        <w:t>Roboty wykonywane będą z materiałów Wykonawcy. Przy wykonywaniu robót budowlanych należy stosować  materiały dopuszczone do obrotu i stosowane w budownictwie. Wszystkie materiały służące do wykonywania Przedmiotu umowy muszą spełniać obowiązujące normy i przepisy w budownictwie.</w:t>
      </w:r>
    </w:p>
    <w:p w14:paraId="7FC1BA41" w14:textId="77777777" w:rsidR="00B2482A" w:rsidRPr="00B2482A" w:rsidRDefault="00B2482A" w:rsidP="00B2482A">
      <w:pPr>
        <w:widowControl/>
        <w:tabs>
          <w:tab w:val="left" w:pos="426"/>
        </w:tabs>
        <w:spacing w:line="271" w:lineRule="auto"/>
        <w:rPr>
          <w:rFonts w:ascii="Arial" w:hAnsi="Arial"/>
          <w:sz w:val="22"/>
          <w:szCs w:val="22"/>
        </w:rPr>
      </w:pPr>
      <w:r w:rsidRPr="00B2482A">
        <w:rPr>
          <w:rFonts w:ascii="Arial" w:hAnsi="Arial"/>
          <w:sz w:val="22"/>
          <w:szCs w:val="22"/>
        </w:rPr>
        <w:t>13.  Wykonawca we własnym zakresie i na własny koszt:</w:t>
      </w:r>
    </w:p>
    <w:p w14:paraId="46135E20"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1) zapewni objęcie kierownictwa robót przez kierownika robót;</w:t>
      </w:r>
    </w:p>
    <w:p w14:paraId="700EDE0B"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2) prowadzi dokumentację robót (książka obmiarów, protokoły odbioru robót, protokoły z narad, protokoły nadzorów autorskich, korespondencję, wniosków materiałowych i protokołów robót ulegających zakryciu i zanikowych);</w:t>
      </w:r>
    </w:p>
    <w:p w14:paraId="056945D5"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3) sporządzi przed rozpoczęciem budowy plan bezpieczeństwa i ochrony zdrowia, uwzględniając specyfikę obiektu budowlanego i warunki prowadzenia robót budowlanych.</w:t>
      </w:r>
    </w:p>
    <w:p w14:paraId="32A8BD58"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14. Wykonawca zobowiązany jest do przedstawienia inspektorowi nadzoru wyników badań  i pomiarów zgodnych z obowiązującymi ustawami, normami, specyfikacjami dla poszczególnych  robót.</w:t>
      </w:r>
    </w:p>
    <w:p w14:paraId="0E749EF5" w14:textId="77777777" w:rsidR="00B2482A" w:rsidRPr="00B2482A" w:rsidRDefault="00B2482A" w:rsidP="00B2482A">
      <w:pPr>
        <w:widowControl/>
        <w:numPr>
          <w:ilvl w:val="0"/>
          <w:numId w:val="104"/>
        </w:numPr>
        <w:tabs>
          <w:tab w:val="left" w:pos="426"/>
        </w:tabs>
        <w:spacing w:line="271" w:lineRule="auto"/>
        <w:ind w:left="0" w:firstLine="0"/>
        <w:jc w:val="both"/>
        <w:rPr>
          <w:rFonts w:ascii="Arial" w:hAnsi="Arial"/>
          <w:sz w:val="22"/>
          <w:szCs w:val="22"/>
        </w:rPr>
      </w:pPr>
      <w:r w:rsidRPr="00B2482A">
        <w:rPr>
          <w:rFonts w:ascii="Arial" w:hAnsi="Arial"/>
          <w:sz w:val="22"/>
          <w:szCs w:val="22"/>
        </w:rPr>
        <w:t>Wykonawca zobowiązany jest do uzyskania akceptacji inspektora nadzoru dla materiałów przeznaczonych do wbudowania przed ich wbudowaniem na podstawie przedstawionych atestów i świadectw jakości. W przypadku nie dotrzymania tego warunku i niedopuszczenia materiału do zabudowania, Wykonawca dokona wymiany elementu lub materiału na własny koszt.</w:t>
      </w:r>
    </w:p>
    <w:p w14:paraId="2B02C325" w14:textId="77777777" w:rsidR="00B2482A" w:rsidRPr="00B2482A" w:rsidRDefault="00B2482A" w:rsidP="00B2482A">
      <w:pPr>
        <w:widowControl/>
        <w:numPr>
          <w:ilvl w:val="0"/>
          <w:numId w:val="104"/>
        </w:numPr>
        <w:tabs>
          <w:tab w:val="left" w:pos="426"/>
        </w:tabs>
        <w:spacing w:line="271" w:lineRule="auto"/>
        <w:ind w:left="0" w:firstLine="0"/>
        <w:jc w:val="both"/>
        <w:rPr>
          <w:rFonts w:ascii="Arial" w:hAnsi="Arial"/>
          <w:sz w:val="22"/>
          <w:szCs w:val="22"/>
        </w:rPr>
      </w:pPr>
      <w:r w:rsidRPr="00B2482A">
        <w:rPr>
          <w:rFonts w:ascii="Arial" w:hAnsi="Arial"/>
          <w:sz w:val="22"/>
          <w:szCs w:val="22"/>
        </w:rPr>
        <w:lastRenderedPageBreak/>
        <w:t xml:space="preserve">Wykonawca zobowiązany jest stosować materiały/urządzenia nowe, nieużywane, nie </w:t>
      </w:r>
      <w:proofErr w:type="spellStart"/>
      <w:r w:rsidRPr="00B2482A">
        <w:rPr>
          <w:rFonts w:ascii="Arial" w:hAnsi="Arial"/>
          <w:sz w:val="22"/>
          <w:szCs w:val="22"/>
        </w:rPr>
        <w:t>poekspozycyjne</w:t>
      </w:r>
      <w:proofErr w:type="spellEnd"/>
      <w:r w:rsidRPr="00B2482A">
        <w:rPr>
          <w:rFonts w:ascii="Arial" w:hAnsi="Arial"/>
          <w:sz w:val="22"/>
          <w:szCs w:val="22"/>
        </w:rPr>
        <w:t>.</w:t>
      </w:r>
    </w:p>
    <w:p w14:paraId="24052761"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17. Wykonawca zapewni upoważnionym przedstawicielom Zamawiającego dostęp do wszelkich dokumentów związanych z robotami budowlanymi w szczególności Wykonawca umożliwi Zamawiającemu dostęp do dokumentacji dotyczącej rozliczeń z podwykonawcami.</w:t>
      </w:r>
    </w:p>
    <w:p w14:paraId="74C46BE8" w14:textId="77777777" w:rsidR="00B2482A" w:rsidRPr="00B2482A" w:rsidRDefault="00B2482A" w:rsidP="00B2482A">
      <w:pPr>
        <w:widowControl/>
        <w:tabs>
          <w:tab w:val="left" w:pos="426"/>
        </w:tabs>
        <w:spacing w:line="271" w:lineRule="auto"/>
        <w:jc w:val="both"/>
        <w:rPr>
          <w:rFonts w:ascii="Arial" w:hAnsi="Arial"/>
          <w:b/>
          <w:sz w:val="22"/>
          <w:szCs w:val="22"/>
        </w:rPr>
      </w:pPr>
    </w:p>
    <w:p w14:paraId="2E6CA1E9" w14:textId="77777777" w:rsidR="00B2482A" w:rsidRPr="00B2482A" w:rsidRDefault="00B2482A" w:rsidP="00B2482A">
      <w:pPr>
        <w:widowControl/>
        <w:tabs>
          <w:tab w:val="left" w:pos="426"/>
        </w:tabs>
        <w:spacing w:line="271" w:lineRule="auto"/>
        <w:jc w:val="center"/>
        <w:rPr>
          <w:rFonts w:ascii="Arial" w:hAnsi="Arial"/>
          <w:b/>
          <w:bCs/>
          <w:sz w:val="22"/>
          <w:szCs w:val="22"/>
        </w:rPr>
      </w:pPr>
      <w:bookmarkStart w:id="3" w:name="Bookmark2"/>
      <w:r w:rsidRPr="00B2482A">
        <w:rPr>
          <w:rFonts w:ascii="Arial" w:hAnsi="Arial"/>
          <w:b/>
          <w:bCs/>
          <w:sz w:val="22"/>
          <w:szCs w:val="22"/>
        </w:rPr>
        <w:t>§ 3a</w:t>
      </w:r>
    </w:p>
    <w:p w14:paraId="188C4096" w14:textId="77777777" w:rsidR="00B2482A" w:rsidRPr="00B2482A" w:rsidRDefault="00B2482A" w:rsidP="00B2482A">
      <w:pPr>
        <w:widowControl/>
        <w:tabs>
          <w:tab w:val="left" w:pos="426"/>
        </w:tabs>
        <w:spacing w:line="271" w:lineRule="auto"/>
        <w:jc w:val="center"/>
        <w:rPr>
          <w:rFonts w:ascii="Arial" w:hAnsi="Arial"/>
          <w:b/>
          <w:bCs/>
          <w:sz w:val="22"/>
          <w:szCs w:val="22"/>
        </w:rPr>
      </w:pPr>
      <w:r w:rsidRPr="00B2482A">
        <w:rPr>
          <w:rFonts w:ascii="Arial" w:hAnsi="Arial"/>
          <w:b/>
          <w:bCs/>
          <w:sz w:val="22"/>
          <w:szCs w:val="22"/>
        </w:rPr>
        <w:t>Klauzula zatrudnienia</w:t>
      </w:r>
    </w:p>
    <w:bookmarkEnd w:id="3"/>
    <w:p w14:paraId="57968545" w14:textId="77777777" w:rsidR="00B2482A" w:rsidRPr="00B2482A" w:rsidRDefault="00B2482A" w:rsidP="00B2482A">
      <w:pPr>
        <w:widowControl/>
        <w:tabs>
          <w:tab w:val="left" w:pos="426"/>
        </w:tabs>
        <w:spacing w:line="271" w:lineRule="auto"/>
        <w:jc w:val="center"/>
        <w:rPr>
          <w:rFonts w:ascii="Arial" w:hAnsi="Arial"/>
          <w:sz w:val="22"/>
          <w:szCs w:val="22"/>
        </w:rPr>
      </w:pPr>
    </w:p>
    <w:p w14:paraId="44838C8C" w14:textId="77777777" w:rsidR="00B2482A" w:rsidRPr="00B2482A" w:rsidRDefault="00B2482A" w:rsidP="00B2482A">
      <w:pPr>
        <w:widowControl/>
        <w:tabs>
          <w:tab w:val="left" w:pos="426"/>
        </w:tabs>
        <w:spacing w:line="271" w:lineRule="auto"/>
        <w:jc w:val="both"/>
      </w:pPr>
      <w:r w:rsidRPr="00B2482A">
        <w:rPr>
          <w:rFonts w:ascii="Arial" w:hAnsi="Arial"/>
          <w:sz w:val="22"/>
          <w:szCs w:val="22"/>
        </w:rPr>
        <w:t xml:space="preserve">1. Wykonawca zobowiązuje się do zatrudnienia na podstawie umowy o pracę przez Wykonawcę lub Podwykonawcę osób wykonujących wskazane poniżej czynności w trakcie realizacji zamówienia: </w:t>
      </w:r>
      <w:r w:rsidRPr="00B2482A">
        <w:rPr>
          <w:rFonts w:ascii="Arial" w:hAnsi="Arial"/>
          <w:b/>
          <w:sz w:val="22"/>
          <w:szCs w:val="22"/>
        </w:rPr>
        <w:t xml:space="preserve">wykonywanie prac fizycznych przy realizacji wszystkich robót budowlanych </w:t>
      </w:r>
      <w:r w:rsidRPr="00B2482A">
        <w:rPr>
          <w:rFonts w:ascii="Arial" w:hAnsi="Arial"/>
          <w:sz w:val="22"/>
          <w:szCs w:val="22"/>
        </w:rPr>
        <w:t>(</w:t>
      </w:r>
      <w:r w:rsidRPr="00B2482A">
        <w:rPr>
          <w:rFonts w:ascii="Arial" w:eastAsia="Cambria" w:hAnsi="Arial"/>
          <w:i/>
          <w:sz w:val="22"/>
          <w:szCs w:val="22"/>
        </w:rPr>
        <w:t xml:space="preserve">Obowiązek ten nie dotyczy sytuacji, gdy prace te będą wykonywane samodzielnie i osobiście przez osoby fizyczne prowadzące działalność gospodarczą w postaci tzw. samo zatrudnienia, jako podwykonawcy). </w:t>
      </w:r>
      <w:r w:rsidRPr="00B2482A">
        <w:rPr>
          <w:rFonts w:ascii="Arial" w:eastAsia="Cambria" w:hAnsi="Arial"/>
          <w:iCs/>
          <w:sz w:val="22"/>
          <w:szCs w:val="22"/>
        </w:rPr>
        <w:t>Wykaz robót budowlanych zawiera:</w:t>
      </w:r>
    </w:p>
    <w:p w14:paraId="05B3A098" w14:textId="77777777" w:rsidR="00B2482A" w:rsidRPr="00B2482A" w:rsidRDefault="00B2482A" w:rsidP="00B2482A">
      <w:pPr>
        <w:widowControl/>
        <w:tabs>
          <w:tab w:val="left" w:pos="426"/>
        </w:tabs>
        <w:spacing w:line="271" w:lineRule="auto"/>
      </w:pPr>
      <w:r w:rsidRPr="00B2482A">
        <w:rPr>
          <w:rFonts w:ascii="Arial" w:hAnsi="Arial"/>
          <w:sz w:val="22"/>
          <w:szCs w:val="22"/>
        </w:rPr>
        <w:t xml:space="preserve">1) roboty  </w:t>
      </w:r>
      <w:r w:rsidRPr="00B2482A">
        <w:rPr>
          <w:rFonts w:ascii="Arial" w:hAnsi="Arial"/>
          <w:color w:val="000000"/>
          <w:sz w:val="22"/>
          <w:szCs w:val="22"/>
        </w:rPr>
        <w:t xml:space="preserve">wiązane z wymianą wykładziny na posadzkach, </w:t>
      </w:r>
      <w:r w:rsidRPr="00B2482A">
        <w:rPr>
          <w:rFonts w:ascii="Arial" w:hAnsi="Arial"/>
          <w:sz w:val="22"/>
          <w:szCs w:val="22"/>
        </w:rPr>
        <w:tab/>
      </w:r>
      <w:r w:rsidRPr="00B2482A">
        <w:rPr>
          <w:rFonts w:ascii="Arial" w:hAnsi="Arial"/>
          <w:sz w:val="22"/>
          <w:szCs w:val="22"/>
        </w:rPr>
        <w:tab/>
      </w:r>
    </w:p>
    <w:p w14:paraId="57249081"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2. 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w:t>
      </w:r>
    </w:p>
    <w:p w14:paraId="30C881ED"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1) żądania oświadczeń i dokumentów w zakresie potwierdzenia spełniania ww. wymogów i dokonywania ich oceny;</w:t>
      </w:r>
    </w:p>
    <w:p w14:paraId="172D2B81"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2) żądania wyjaśnień w przypadku wątpliwości w zakresie potwierdzenia spełniania ww. wymogów;</w:t>
      </w:r>
    </w:p>
    <w:p w14:paraId="3AEAB580"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3) przeprowadzania kontroli na miejscu wykonywania świadczenia.</w:t>
      </w:r>
    </w:p>
    <w:p w14:paraId="5941CDD5"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3. 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 czynności w trakcie realizacji zamówienia:</w:t>
      </w:r>
    </w:p>
    <w:p w14:paraId="4C825884" w14:textId="77777777" w:rsidR="00B2482A" w:rsidRPr="00B2482A" w:rsidRDefault="00B2482A" w:rsidP="00B2482A">
      <w:pPr>
        <w:widowControl/>
        <w:tabs>
          <w:tab w:val="left" w:pos="426"/>
        </w:tabs>
        <w:spacing w:line="271" w:lineRule="auto"/>
        <w:jc w:val="both"/>
      </w:pPr>
      <w:r w:rsidRPr="00B2482A">
        <w:rPr>
          <w:rFonts w:ascii="Arial" w:hAnsi="Arial"/>
          <w:iCs/>
          <w:sz w:val="22"/>
          <w:szCs w:val="22"/>
        </w:rPr>
        <w:t>1)</w:t>
      </w:r>
      <w:r w:rsidRPr="00B2482A">
        <w:rPr>
          <w:rFonts w:ascii="Arial" w:hAnsi="Arial"/>
          <w:b/>
          <w:iCs/>
          <w:sz w:val="22"/>
          <w:szCs w:val="22"/>
        </w:rPr>
        <w:t xml:space="preserve"> oświadczenie Wykonawcy lub Podwykonawcy </w:t>
      </w:r>
      <w:r w:rsidRPr="00B2482A">
        <w:rPr>
          <w:rFonts w:ascii="Arial" w:hAnsi="Arial"/>
          <w:iCs/>
          <w:sz w:val="22"/>
          <w:szCs w:val="22"/>
        </w:rPr>
        <w:t>o zatrudnieniu na podstawie umowy o pracę osób wykonujących czynności, których dotyczy wezwanie Zamawiającego.</w:t>
      </w:r>
      <w:r w:rsidRPr="00B2482A">
        <w:rPr>
          <w:rFonts w:ascii="Arial" w:hAnsi="Arial"/>
          <w:b/>
          <w:iCs/>
          <w:sz w:val="22"/>
          <w:szCs w:val="22"/>
        </w:rPr>
        <w:t xml:space="preserve"> </w:t>
      </w:r>
      <w:r w:rsidRPr="00B2482A">
        <w:rPr>
          <w:rFonts w:ascii="Arial" w:hAnsi="Arial"/>
          <w:iCs/>
          <w:sz w:val="22"/>
          <w:szCs w:val="22"/>
        </w:rPr>
        <w:t>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3F8AAE9F" w14:textId="77777777" w:rsidR="00B2482A" w:rsidRPr="00B2482A" w:rsidRDefault="00B2482A" w:rsidP="00B2482A">
      <w:pPr>
        <w:widowControl/>
        <w:tabs>
          <w:tab w:val="left" w:pos="426"/>
        </w:tabs>
        <w:spacing w:line="271" w:lineRule="auto"/>
        <w:jc w:val="both"/>
      </w:pPr>
      <w:r w:rsidRPr="00B2482A">
        <w:rPr>
          <w:rFonts w:ascii="Arial" w:hAnsi="Arial"/>
          <w:iCs/>
          <w:sz w:val="22"/>
          <w:szCs w:val="22"/>
        </w:rPr>
        <w:t>2) poświadczoną za zgodność z oryginałem odpowiednio przez Wykonawcę lub Podwykonawcę</w:t>
      </w:r>
      <w:r w:rsidRPr="00B2482A">
        <w:rPr>
          <w:rFonts w:ascii="Arial" w:hAnsi="Arial"/>
          <w:b/>
          <w:iCs/>
          <w:sz w:val="22"/>
          <w:szCs w:val="22"/>
        </w:rPr>
        <w:t xml:space="preserve"> kopię umowy/umów o pracę</w:t>
      </w:r>
      <w:r w:rsidRPr="00B2482A">
        <w:rPr>
          <w:rFonts w:ascii="Arial" w:hAnsi="Arial"/>
          <w:iCs/>
          <w:sz w:val="22"/>
          <w:szCs w:val="22"/>
        </w:rPr>
        <w:t xml:space="preserve">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29 sierpnia 1997 r. o ochronie danych osobowych (tj. w szczególności bez adresów, nr PESEL pracowników). Imię i nazwisko pracownika nie podlega </w:t>
      </w:r>
      <w:proofErr w:type="spellStart"/>
      <w:r w:rsidRPr="00B2482A">
        <w:rPr>
          <w:rFonts w:ascii="Arial" w:hAnsi="Arial"/>
          <w:iCs/>
          <w:sz w:val="22"/>
          <w:szCs w:val="22"/>
        </w:rPr>
        <w:t>anonimizacji</w:t>
      </w:r>
      <w:proofErr w:type="spellEnd"/>
      <w:r w:rsidRPr="00B2482A">
        <w:rPr>
          <w:rFonts w:ascii="Arial" w:hAnsi="Arial"/>
          <w:iCs/>
          <w:sz w:val="22"/>
          <w:szCs w:val="22"/>
        </w:rPr>
        <w:t>. Informacje takie jak: data zawarcia umowy, rodzaj umowy o pracę i wymiar etatu powinny być możliwe do zidentyfikowania;</w:t>
      </w:r>
    </w:p>
    <w:p w14:paraId="4659EE77" w14:textId="77777777" w:rsidR="00B2482A" w:rsidRPr="00B2482A" w:rsidRDefault="00B2482A" w:rsidP="00B2482A">
      <w:pPr>
        <w:widowControl/>
        <w:tabs>
          <w:tab w:val="left" w:pos="426"/>
        </w:tabs>
        <w:spacing w:line="271" w:lineRule="auto"/>
        <w:jc w:val="both"/>
      </w:pPr>
      <w:r w:rsidRPr="00B2482A">
        <w:rPr>
          <w:rFonts w:ascii="Arial" w:hAnsi="Arial"/>
          <w:iCs/>
          <w:sz w:val="22"/>
          <w:szCs w:val="22"/>
        </w:rPr>
        <w:t>3)</w:t>
      </w:r>
      <w:r w:rsidRPr="00B2482A">
        <w:rPr>
          <w:rFonts w:ascii="Arial" w:hAnsi="Arial"/>
          <w:b/>
          <w:iCs/>
          <w:sz w:val="22"/>
          <w:szCs w:val="22"/>
        </w:rPr>
        <w:t xml:space="preserve"> zaświadczenie właściwego oddziału ZUS,</w:t>
      </w:r>
      <w:r w:rsidRPr="00B2482A">
        <w:rPr>
          <w:rFonts w:ascii="Arial" w:hAnsi="Arial"/>
          <w:iCs/>
          <w:sz w:val="22"/>
          <w:szCs w:val="22"/>
        </w:rPr>
        <w:t xml:space="preserve"> potwierdzające opłacanie przez Wykonawcę lub Podwykonawcę składek na ubezpieczenia społeczne i zdrowotne z tytułu zatrudnienia na podstawie umów o pracę za ostatni okres rozliczeniowy;</w:t>
      </w:r>
    </w:p>
    <w:p w14:paraId="031E29DE" w14:textId="77777777" w:rsidR="00B2482A" w:rsidRPr="00B2482A" w:rsidRDefault="00B2482A" w:rsidP="00B2482A">
      <w:pPr>
        <w:widowControl/>
        <w:tabs>
          <w:tab w:val="left" w:pos="426"/>
        </w:tabs>
        <w:spacing w:line="271" w:lineRule="auto"/>
        <w:jc w:val="both"/>
      </w:pPr>
      <w:r w:rsidRPr="00B2482A">
        <w:rPr>
          <w:rFonts w:ascii="Arial" w:hAnsi="Arial"/>
          <w:iCs/>
          <w:sz w:val="22"/>
          <w:szCs w:val="22"/>
        </w:rPr>
        <w:t>4) poświadczoną za zgodność z oryginałem odpowiednio przez Wykonawcę lub Podwykonawcę</w:t>
      </w:r>
      <w:r w:rsidRPr="00B2482A">
        <w:rPr>
          <w:rFonts w:ascii="Arial" w:hAnsi="Arial"/>
          <w:b/>
          <w:iCs/>
          <w:sz w:val="22"/>
          <w:szCs w:val="22"/>
        </w:rPr>
        <w:t xml:space="preserve"> kopię dowodu potwierdzającego zgłoszenie pracownika przez pracodawcę do ubezpieczeń</w:t>
      </w:r>
      <w:r w:rsidRPr="00B2482A">
        <w:rPr>
          <w:rFonts w:ascii="Arial" w:hAnsi="Arial"/>
          <w:iCs/>
          <w:sz w:val="22"/>
          <w:szCs w:val="22"/>
        </w:rPr>
        <w:t xml:space="preserve">, zanonimizowaną w sposób zapewniający ochronę danych osobowych pracowników. Imię i nazwisko pracownika nie podlega </w:t>
      </w:r>
      <w:proofErr w:type="spellStart"/>
      <w:r w:rsidRPr="00B2482A">
        <w:rPr>
          <w:rFonts w:ascii="Arial" w:hAnsi="Arial"/>
          <w:iCs/>
          <w:sz w:val="22"/>
          <w:szCs w:val="22"/>
        </w:rPr>
        <w:t>anonimizacji</w:t>
      </w:r>
      <w:proofErr w:type="spellEnd"/>
      <w:r w:rsidRPr="00B2482A">
        <w:rPr>
          <w:rFonts w:ascii="Arial" w:hAnsi="Arial"/>
          <w:iCs/>
          <w:sz w:val="22"/>
          <w:szCs w:val="22"/>
        </w:rPr>
        <w:t>.</w:t>
      </w:r>
    </w:p>
    <w:p w14:paraId="3738ECEF"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lastRenderedPageBreak/>
        <w:t>4. Z tytułu niespełnienia przez Wykonawcę lub Podwykonawcę wymogu zatrudnienia na podstawie umowy o pracę osób wykonujących wskazane w ust. 1 czynności Zamawiający przewiduje sankcję w postaci obowiązku zapłaty przez Wykonawcę kary umownej w wysokości określonej w § 11 ust. 1 pkt 2) lit l) umowy w sprawie zamówienia publicznego.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punkcie 1 czynności.</w:t>
      </w:r>
    </w:p>
    <w:p w14:paraId="1DE66B04"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5. W przypadku uzasadnionych wątpliwości co do przestrzegania prawa pracy przez Wykonawcę lub Podwykonawcę, Zamawiający może zwrócić się o przeprowadzenie kontroli przez Państwową Inspekcję Pracy.</w:t>
      </w:r>
    </w:p>
    <w:p w14:paraId="2BA428EF" w14:textId="77777777" w:rsidR="00B2482A" w:rsidRPr="00B2482A" w:rsidRDefault="00B2482A" w:rsidP="00B2482A">
      <w:pPr>
        <w:widowControl/>
        <w:tabs>
          <w:tab w:val="left" w:pos="426"/>
        </w:tabs>
        <w:spacing w:line="271" w:lineRule="auto"/>
        <w:rPr>
          <w:rFonts w:ascii="Arial" w:hAnsi="Arial"/>
          <w:b/>
          <w:bCs/>
          <w:sz w:val="22"/>
          <w:szCs w:val="22"/>
        </w:rPr>
      </w:pPr>
    </w:p>
    <w:p w14:paraId="53C3204E" w14:textId="77777777" w:rsidR="00B2482A" w:rsidRPr="00B2482A" w:rsidRDefault="00B2482A" w:rsidP="00B2482A">
      <w:pPr>
        <w:widowControl/>
        <w:tabs>
          <w:tab w:val="left" w:pos="426"/>
        </w:tabs>
        <w:spacing w:line="271" w:lineRule="auto"/>
        <w:jc w:val="center"/>
        <w:rPr>
          <w:rFonts w:ascii="Arial" w:hAnsi="Arial"/>
          <w:b/>
          <w:bCs/>
          <w:sz w:val="22"/>
          <w:szCs w:val="22"/>
        </w:rPr>
      </w:pPr>
      <w:r w:rsidRPr="00B2482A">
        <w:rPr>
          <w:rFonts w:ascii="Arial" w:hAnsi="Arial"/>
          <w:b/>
          <w:bCs/>
          <w:sz w:val="22"/>
          <w:szCs w:val="22"/>
        </w:rPr>
        <w:t>§ 3b</w:t>
      </w:r>
    </w:p>
    <w:p w14:paraId="7FBB351C" w14:textId="77777777" w:rsidR="00B2482A" w:rsidRPr="00B2482A" w:rsidRDefault="00B2482A" w:rsidP="00B2482A">
      <w:pPr>
        <w:widowControl/>
        <w:tabs>
          <w:tab w:val="left" w:pos="426"/>
        </w:tabs>
        <w:spacing w:line="271" w:lineRule="auto"/>
        <w:jc w:val="center"/>
        <w:rPr>
          <w:rFonts w:ascii="Arial" w:hAnsi="Arial"/>
          <w:b/>
          <w:bCs/>
          <w:sz w:val="22"/>
          <w:szCs w:val="22"/>
        </w:rPr>
      </w:pPr>
      <w:r w:rsidRPr="00B2482A">
        <w:rPr>
          <w:rFonts w:ascii="Arial" w:hAnsi="Arial"/>
          <w:b/>
          <w:bCs/>
          <w:sz w:val="22"/>
          <w:szCs w:val="22"/>
        </w:rPr>
        <w:t>Ubezpieczenie</w:t>
      </w:r>
    </w:p>
    <w:p w14:paraId="4BF17F23" w14:textId="77777777" w:rsidR="00B2482A" w:rsidRPr="00B2482A" w:rsidRDefault="00B2482A" w:rsidP="00B2482A">
      <w:pPr>
        <w:widowControl/>
        <w:tabs>
          <w:tab w:val="left" w:pos="426"/>
        </w:tabs>
        <w:spacing w:line="271" w:lineRule="auto"/>
        <w:jc w:val="center"/>
        <w:rPr>
          <w:rFonts w:ascii="Arial" w:hAnsi="Arial"/>
          <w:sz w:val="22"/>
          <w:szCs w:val="22"/>
        </w:rPr>
      </w:pPr>
    </w:p>
    <w:p w14:paraId="0AA7473F" w14:textId="4A24E671" w:rsidR="00B2482A" w:rsidRPr="00B2482A" w:rsidRDefault="00B2482A" w:rsidP="00B2482A">
      <w:pPr>
        <w:widowControl/>
        <w:tabs>
          <w:tab w:val="left" w:pos="426"/>
        </w:tabs>
        <w:spacing w:line="271" w:lineRule="auto"/>
        <w:jc w:val="both"/>
      </w:pPr>
      <w:r w:rsidRPr="00B2482A">
        <w:rPr>
          <w:rFonts w:ascii="Arial" w:hAnsi="Arial"/>
          <w:sz w:val="22"/>
          <w:szCs w:val="22"/>
        </w:rPr>
        <w:t xml:space="preserve">1. Wykonawca zobowiązuje się do ubezpieczenia placu budowy, mienia i robót budowlanych, z tytułu szkód, które mogą zaistnieć w związku ze zdarzeniami losowymi oraz innymi zdarzeniami za które odpowiedzialność ponosi Wykonawca po przejęciu placu budowy oraz od odpowiedzialności cywilnej (OC) na sumę ubezpieczeniową </w:t>
      </w:r>
      <w:r w:rsidR="008F7764" w:rsidRPr="008F7764">
        <w:rPr>
          <w:rFonts w:ascii="Arial" w:hAnsi="Arial"/>
          <w:b/>
          <w:bCs/>
          <w:sz w:val="22"/>
          <w:szCs w:val="22"/>
        </w:rPr>
        <w:t>200 000</w:t>
      </w:r>
      <w:r w:rsidRPr="00B2482A">
        <w:rPr>
          <w:rFonts w:ascii="Arial" w:hAnsi="Arial"/>
          <w:b/>
          <w:bCs/>
          <w:sz w:val="22"/>
          <w:szCs w:val="22"/>
        </w:rPr>
        <w:t xml:space="preserve"> zł (słownie: </w:t>
      </w:r>
      <w:r w:rsidR="008F7764">
        <w:rPr>
          <w:rFonts w:ascii="Arial" w:hAnsi="Arial"/>
          <w:b/>
          <w:bCs/>
          <w:sz w:val="22"/>
          <w:szCs w:val="22"/>
        </w:rPr>
        <w:t>dwieście tysięcy złotych</w:t>
      </w:r>
      <w:r w:rsidRPr="00B2482A">
        <w:rPr>
          <w:rFonts w:ascii="Arial" w:hAnsi="Arial"/>
          <w:b/>
          <w:bCs/>
          <w:sz w:val="22"/>
          <w:szCs w:val="22"/>
        </w:rPr>
        <w:t>).</w:t>
      </w:r>
      <w:r w:rsidRPr="00B2482A">
        <w:rPr>
          <w:rFonts w:ascii="Arial" w:hAnsi="Arial"/>
          <w:sz w:val="22"/>
          <w:szCs w:val="22"/>
        </w:rPr>
        <w:t xml:space="preserve"> Ubezpieczenie musi obowiązywać przez cały okres realizacji umowy. Jeżeli Wykonawca przedłoży polisę na okres krótszy, niż okres realizacji zamówienia, będzie zobowiązany na 2 dni przed utratą jej ważności przedłożyć nową polisę na okres kolejny pod rygorem zapłaty kar umownych w wysokości </w:t>
      </w:r>
      <w:r w:rsidRPr="00B2482A">
        <w:rPr>
          <w:rFonts w:ascii="Arial" w:hAnsi="Arial"/>
          <w:b/>
          <w:bCs/>
          <w:sz w:val="22"/>
          <w:szCs w:val="22"/>
        </w:rPr>
        <w:t>500,00 zł</w:t>
      </w:r>
      <w:r w:rsidRPr="00B2482A">
        <w:rPr>
          <w:rFonts w:ascii="Arial" w:hAnsi="Arial"/>
          <w:sz w:val="22"/>
          <w:szCs w:val="22"/>
        </w:rPr>
        <w:t xml:space="preserve"> za każdy dzień zwłoki.</w:t>
      </w:r>
    </w:p>
    <w:p w14:paraId="4E64F415" w14:textId="77777777" w:rsidR="00B2482A" w:rsidRPr="00B2482A" w:rsidRDefault="00B2482A" w:rsidP="00B2482A">
      <w:pPr>
        <w:widowControl/>
        <w:tabs>
          <w:tab w:val="left" w:pos="426"/>
        </w:tabs>
        <w:spacing w:line="271" w:lineRule="auto"/>
        <w:rPr>
          <w:rFonts w:ascii="Arial" w:hAnsi="Arial"/>
          <w:sz w:val="22"/>
          <w:szCs w:val="22"/>
        </w:rPr>
      </w:pPr>
      <w:r w:rsidRPr="00B2482A">
        <w:rPr>
          <w:rFonts w:ascii="Arial" w:hAnsi="Arial"/>
          <w:sz w:val="22"/>
          <w:szCs w:val="22"/>
        </w:rPr>
        <w:t>2. Ubezpieczeniu podlegają w szczególności:</w:t>
      </w:r>
    </w:p>
    <w:p w14:paraId="11F4AC50"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1) plac budowy, roboty budowlane, rzeczy, materiały, urządzenia oraz wszelkie mienie ruchome związane bezpośrednio z wykonywaniem robót;</w:t>
      </w:r>
    </w:p>
    <w:p w14:paraId="72833501"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2) odpowiedzialność cywilna za szkody (OC) powstałe w związku z prowadzoną działalnością, w tym robotami budowlanymi.</w:t>
      </w:r>
    </w:p>
    <w:p w14:paraId="2E954D31"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3. Przed przekazaniem placu budowy/przedmiotu umowy, o którym mowa w § 1 ust. 1 Wykonawca jest zobowiązany do przedłożenia Zamawiającemu poświadczonych za zgodność z oryginałem kopii polis ubezpieczeniowych, o których mowa w ust. 1-2, na okres, o którym mowa w ust. 1.</w:t>
      </w:r>
    </w:p>
    <w:p w14:paraId="30BF24F2"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4. W przypadku niedopełnienia przez Wykonawcę obowiązków, o których mowa w ust. 1, Zamawiający nie przekaże Wykonawcy placu budowy.</w:t>
      </w:r>
    </w:p>
    <w:p w14:paraId="2FF93114"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5. Ewentualna zwłoka  w prowadzeniu robót z powodu, o którym mowa w ust. 4, będzie obciążać w całości Wykonawcę.</w:t>
      </w:r>
    </w:p>
    <w:p w14:paraId="05DCABF4"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6. W przypadku niezłożenia kopii polis ubezpieczeniowych w terminie wskazanym w ust. 1 zamawiający wezwie wykonawcę do ich przedłożenia w wyznaczonym terminie z zastrzeżeniem ust. 4.</w:t>
      </w:r>
    </w:p>
    <w:p w14:paraId="7DBD6164"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7. W przypadku nieprzedłożenia Zamawiającemu kopii polis ubezpieczeniowych, o których mowa w ust. 1, na okres w terminie określonym w ust. 3, Zamawiający nabywa prawo do odstąpienia od umowy z winy Wykonawcy.</w:t>
      </w:r>
    </w:p>
    <w:p w14:paraId="654E2A8B" w14:textId="77777777" w:rsidR="00B2482A" w:rsidRPr="00B2482A" w:rsidRDefault="00B2482A" w:rsidP="00B2482A">
      <w:pPr>
        <w:widowControl/>
        <w:tabs>
          <w:tab w:val="left" w:pos="426"/>
        </w:tabs>
        <w:spacing w:line="271" w:lineRule="auto"/>
        <w:jc w:val="both"/>
      </w:pPr>
      <w:r w:rsidRPr="00B2482A">
        <w:rPr>
          <w:rFonts w:ascii="Arial" w:hAnsi="Arial"/>
          <w:sz w:val="22"/>
          <w:szCs w:val="22"/>
        </w:rPr>
        <w:t xml:space="preserve">8. Wykonanie uprawnienia do odstąpienia od umowy odbywa się  w terminie </w:t>
      </w:r>
      <w:r w:rsidRPr="00B2482A">
        <w:rPr>
          <w:rFonts w:ascii="Arial" w:hAnsi="Arial"/>
          <w:b/>
          <w:bCs/>
          <w:sz w:val="22"/>
          <w:szCs w:val="22"/>
        </w:rPr>
        <w:t>30 dni</w:t>
      </w:r>
      <w:r w:rsidRPr="00B2482A">
        <w:rPr>
          <w:rFonts w:ascii="Arial" w:hAnsi="Arial"/>
          <w:sz w:val="22"/>
          <w:szCs w:val="22"/>
        </w:rPr>
        <w:t xml:space="preserve"> od dnia bezskutecznego upływu terminu wskazanego w wezwaniu o którym mowa w ust. 6.</w:t>
      </w:r>
    </w:p>
    <w:p w14:paraId="02C30206" w14:textId="77777777" w:rsidR="00B2482A" w:rsidRPr="00B2482A" w:rsidRDefault="00B2482A" w:rsidP="00B2482A">
      <w:pPr>
        <w:widowControl/>
        <w:tabs>
          <w:tab w:val="left" w:pos="426"/>
        </w:tabs>
        <w:spacing w:line="271" w:lineRule="auto"/>
        <w:rPr>
          <w:rFonts w:ascii="Arial" w:hAnsi="Arial"/>
          <w:b/>
          <w:bCs/>
          <w:sz w:val="22"/>
          <w:szCs w:val="22"/>
        </w:rPr>
      </w:pPr>
    </w:p>
    <w:p w14:paraId="0E314666" w14:textId="77777777" w:rsidR="00B2482A" w:rsidRPr="00B2482A" w:rsidRDefault="00B2482A" w:rsidP="00B2482A">
      <w:pPr>
        <w:widowControl/>
        <w:tabs>
          <w:tab w:val="left" w:pos="426"/>
        </w:tabs>
        <w:spacing w:line="271" w:lineRule="auto"/>
        <w:jc w:val="center"/>
        <w:rPr>
          <w:rFonts w:ascii="Arial" w:hAnsi="Arial"/>
          <w:b/>
          <w:bCs/>
          <w:sz w:val="22"/>
          <w:szCs w:val="22"/>
        </w:rPr>
      </w:pPr>
      <w:r w:rsidRPr="00B2482A">
        <w:rPr>
          <w:rFonts w:ascii="Arial" w:hAnsi="Arial"/>
          <w:b/>
          <w:bCs/>
          <w:sz w:val="22"/>
          <w:szCs w:val="22"/>
        </w:rPr>
        <w:t>§ 4</w:t>
      </w:r>
    </w:p>
    <w:p w14:paraId="13665C99" w14:textId="77777777" w:rsidR="00B2482A" w:rsidRPr="00B2482A" w:rsidRDefault="00B2482A" w:rsidP="00B2482A">
      <w:pPr>
        <w:widowControl/>
        <w:tabs>
          <w:tab w:val="left" w:pos="426"/>
        </w:tabs>
        <w:spacing w:line="271" w:lineRule="auto"/>
        <w:jc w:val="center"/>
        <w:rPr>
          <w:rFonts w:ascii="Arial" w:hAnsi="Arial"/>
          <w:b/>
          <w:bCs/>
          <w:sz w:val="22"/>
          <w:szCs w:val="22"/>
        </w:rPr>
      </w:pPr>
      <w:r w:rsidRPr="00B2482A">
        <w:rPr>
          <w:rFonts w:ascii="Arial" w:hAnsi="Arial"/>
          <w:b/>
          <w:bCs/>
          <w:sz w:val="22"/>
          <w:szCs w:val="22"/>
        </w:rPr>
        <w:t>Terminy realizacji Przedmiotu umowy</w:t>
      </w:r>
    </w:p>
    <w:p w14:paraId="58FB2422" w14:textId="77777777" w:rsidR="00B2482A" w:rsidRPr="00B2482A" w:rsidRDefault="00B2482A" w:rsidP="00B2482A">
      <w:pPr>
        <w:widowControl/>
        <w:tabs>
          <w:tab w:val="left" w:pos="426"/>
        </w:tabs>
        <w:spacing w:line="271" w:lineRule="auto"/>
        <w:jc w:val="center"/>
        <w:rPr>
          <w:rFonts w:ascii="Arial" w:hAnsi="Arial"/>
          <w:sz w:val="22"/>
          <w:szCs w:val="22"/>
        </w:rPr>
      </w:pPr>
    </w:p>
    <w:p w14:paraId="35A6224A" w14:textId="15AEB6C0" w:rsidR="00B2482A" w:rsidRPr="00B2482A" w:rsidRDefault="00B2482A" w:rsidP="00B2482A">
      <w:pPr>
        <w:widowControl/>
        <w:tabs>
          <w:tab w:val="left" w:pos="426"/>
        </w:tabs>
        <w:spacing w:line="271" w:lineRule="auto"/>
        <w:jc w:val="both"/>
      </w:pPr>
      <w:r w:rsidRPr="00B2482A">
        <w:rPr>
          <w:rFonts w:ascii="Arial" w:hAnsi="Arial"/>
          <w:sz w:val="22"/>
          <w:szCs w:val="22"/>
        </w:rPr>
        <w:t xml:space="preserve">1. Strony ustalają  termin realizacji Przedmiotu umowy </w:t>
      </w:r>
      <w:r w:rsidRPr="00B2482A">
        <w:rPr>
          <w:rFonts w:ascii="Arial" w:hAnsi="Arial"/>
          <w:b/>
          <w:bCs/>
          <w:sz w:val="22"/>
          <w:szCs w:val="22"/>
        </w:rPr>
        <w:t xml:space="preserve">do </w:t>
      </w:r>
      <w:r w:rsidR="00361D25">
        <w:rPr>
          <w:rFonts w:ascii="Arial" w:hAnsi="Arial"/>
          <w:b/>
          <w:bCs/>
          <w:sz w:val="22"/>
          <w:szCs w:val="22"/>
        </w:rPr>
        <w:t>10</w:t>
      </w:r>
      <w:r w:rsidRPr="00B2482A">
        <w:rPr>
          <w:rFonts w:ascii="Arial" w:hAnsi="Arial"/>
          <w:b/>
          <w:bCs/>
          <w:sz w:val="22"/>
          <w:szCs w:val="22"/>
        </w:rPr>
        <w:t xml:space="preserve"> </w:t>
      </w:r>
      <w:r w:rsidR="00361D25">
        <w:rPr>
          <w:rFonts w:ascii="Arial" w:hAnsi="Arial"/>
          <w:b/>
          <w:bCs/>
          <w:sz w:val="22"/>
          <w:szCs w:val="22"/>
        </w:rPr>
        <w:t>grudnia</w:t>
      </w:r>
      <w:r w:rsidRPr="00B2482A">
        <w:rPr>
          <w:rFonts w:ascii="Arial" w:hAnsi="Arial"/>
          <w:b/>
          <w:bCs/>
          <w:sz w:val="22"/>
          <w:szCs w:val="22"/>
        </w:rPr>
        <w:t xml:space="preserve"> 2024 r.</w:t>
      </w:r>
      <w:r w:rsidRPr="00B2482A">
        <w:rPr>
          <w:rFonts w:ascii="Arial" w:hAnsi="Arial"/>
          <w:b/>
          <w:sz w:val="22"/>
          <w:szCs w:val="22"/>
        </w:rPr>
        <w:t xml:space="preserve">, </w:t>
      </w:r>
      <w:r w:rsidRPr="00B2482A">
        <w:rPr>
          <w:rFonts w:ascii="Arial" w:hAnsi="Arial"/>
          <w:sz w:val="22"/>
          <w:szCs w:val="22"/>
        </w:rPr>
        <w:t>w którym nastąpi wykonanie pełnego</w:t>
      </w:r>
      <w:r w:rsidRPr="00B2482A">
        <w:rPr>
          <w:rFonts w:ascii="Arial" w:hAnsi="Arial"/>
          <w:b/>
          <w:sz w:val="22"/>
          <w:szCs w:val="22"/>
        </w:rPr>
        <w:t xml:space="preserve"> </w:t>
      </w:r>
      <w:r w:rsidRPr="00B2482A">
        <w:rPr>
          <w:rFonts w:ascii="Arial" w:hAnsi="Arial"/>
          <w:sz w:val="22"/>
          <w:szCs w:val="22"/>
        </w:rPr>
        <w:t>zakresu umowy określonego w § 1.</w:t>
      </w:r>
    </w:p>
    <w:p w14:paraId="417E46FA"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lastRenderedPageBreak/>
        <w:t>2.  Za dzień zakończenia wykonywania przedmiotu umowy uznaje się dzień osiągnięcia gotowości do odbioru, potwierdzony pisemnym zgłoszeniem Wykonawcy do odbioru końcowego. Zgłoszenia przedmiotu umowy do odbioru końcowego dokonuje Wykonawca pisemnie na adres Zamawiającego. Zgłoszenie do odbioru musi być poprzedzone:</w:t>
      </w:r>
    </w:p>
    <w:p w14:paraId="2475B359" w14:textId="77777777" w:rsidR="00B2482A" w:rsidRPr="00B2482A" w:rsidRDefault="00B2482A" w:rsidP="00B2482A">
      <w:pPr>
        <w:widowControl/>
        <w:tabs>
          <w:tab w:val="left" w:pos="426"/>
        </w:tabs>
        <w:spacing w:line="271" w:lineRule="auto"/>
        <w:jc w:val="both"/>
      </w:pPr>
      <w:r w:rsidRPr="00B2482A">
        <w:rPr>
          <w:rFonts w:ascii="Arial" w:hAnsi="Arial"/>
          <w:sz w:val="22"/>
          <w:szCs w:val="22"/>
        </w:rPr>
        <w:t xml:space="preserve">1) przeglądem technicznym całego zakresu umownego dokonanym przez ustanowionego przez Zamawiającego inspektora nadzoru inwestorskiego w terminie </w:t>
      </w:r>
      <w:r w:rsidRPr="00B2482A">
        <w:rPr>
          <w:rFonts w:ascii="Arial" w:hAnsi="Arial"/>
          <w:b/>
          <w:bCs/>
          <w:sz w:val="22"/>
          <w:szCs w:val="22"/>
        </w:rPr>
        <w:t>3 dni</w:t>
      </w:r>
      <w:r w:rsidRPr="00B2482A">
        <w:rPr>
          <w:rFonts w:ascii="Arial" w:hAnsi="Arial"/>
          <w:sz w:val="22"/>
          <w:szCs w:val="22"/>
        </w:rPr>
        <w:t xml:space="preserve"> od poinformowania przez Wykonawcę,</w:t>
      </w:r>
    </w:p>
    <w:p w14:paraId="526E1E98"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2) wpisem ustanowionego przez Zamawiającego Inspektora nadzoru inwestorskiego do dziennika budowy potwierdzającym osiągnięcie gotowości do odbioru.</w:t>
      </w:r>
    </w:p>
    <w:p w14:paraId="65988F13"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Niewypełnienie powyższych postanowień stanowi bezpodstawność zgłoszenia przedmiotu umowy do odbioru i zgłoszenie takie będzie nieskuteczne.</w:t>
      </w:r>
    </w:p>
    <w:p w14:paraId="28B5AE49"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3. Przekazanie terenu budowy nastąpi na podstawie protokołu przekazania. Oddanie terenu budowy Zamawiającemu nastąpi również na podstawie protokołu odbioru końcowego.</w:t>
      </w:r>
    </w:p>
    <w:p w14:paraId="5CEBECF3" w14:textId="77777777" w:rsidR="00B2482A" w:rsidRPr="00B2482A" w:rsidRDefault="00B2482A" w:rsidP="00B2482A">
      <w:pPr>
        <w:widowControl/>
        <w:tabs>
          <w:tab w:val="left" w:pos="426"/>
        </w:tabs>
        <w:spacing w:line="271" w:lineRule="auto"/>
        <w:ind w:hanging="1080"/>
        <w:jc w:val="center"/>
        <w:rPr>
          <w:rFonts w:ascii="Arial" w:hAnsi="Arial"/>
          <w:b/>
          <w:bCs/>
          <w:sz w:val="22"/>
          <w:szCs w:val="22"/>
        </w:rPr>
      </w:pPr>
    </w:p>
    <w:p w14:paraId="61EE1C96" w14:textId="77777777" w:rsidR="00B2482A" w:rsidRPr="00B2482A" w:rsidRDefault="00B2482A" w:rsidP="00B2482A">
      <w:pPr>
        <w:widowControl/>
        <w:tabs>
          <w:tab w:val="left" w:pos="426"/>
        </w:tabs>
        <w:spacing w:line="271" w:lineRule="auto"/>
        <w:jc w:val="center"/>
        <w:rPr>
          <w:rFonts w:ascii="Arial" w:hAnsi="Arial"/>
          <w:b/>
          <w:bCs/>
          <w:sz w:val="22"/>
          <w:szCs w:val="22"/>
        </w:rPr>
      </w:pPr>
      <w:r w:rsidRPr="00B2482A">
        <w:rPr>
          <w:rFonts w:ascii="Arial" w:hAnsi="Arial"/>
          <w:b/>
          <w:bCs/>
          <w:sz w:val="22"/>
          <w:szCs w:val="22"/>
        </w:rPr>
        <w:t>§ 5</w:t>
      </w:r>
    </w:p>
    <w:p w14:paraId="06CB9F6E" w14:textId="77777777" w:rsidR="00B2482A" w:rsidRPr="00B2482A" w:rsidRDefault="00B2482A" w:rsidP="00B2482A">
      <w:pPr>
        <w:widowControl/>
        <w:tabs>
          <w:tab w:val="left" w:pos="426"/>
        </w:tabs>
        <w:spacing w:line="271" w:lineRule="auto"/>
        <w:jc w:val="center"/>
        <w:rPr>
          <w:rFonts w:ascii="Arial" w:hAnsi="Arial"/>
          <w:b/>
          <w:bCs/>
          <w:sz w:val="22"/>
          <w:szCs w:val="22"/>
        </w:rPr>
      </w:pPr>
      <w:r w:rsidRPr="00B2482A">
        <w:rPr>
          <w:rFonts w:ascii="Arial" w:hAnsi="Arial"/>
          <w:b/>
          <w:bCs/>
          <w:sz w:val="22"/>
          <w:szCs w:val="22"/>
        </w:rPr>
        <w:t>Odbiory</w:t>
      </w:r>
    </w:p>
    <w:p w14:paraId="4CAFF8E1" w14:textId="77777777" w:rsidR="00B2482A" w:rsidRPr="00B2482A" w:rsidRDefault="00B2482A" w:rsidP="00B2482A">
      <w:pPr>
        <w:widowControl/>
        <w:tabs>
          <w:tab w:val="left" w:pos="426"/>
        </w:tabs>
        <w:spacing w:line="271" w:lineRule="auto"/>
        <w:jc w:val="center"/>
        <w:rPr>
          <w:rFonts w:ascii="Arial" w:hAnsi="Arial"/>
          <w:sz w:val="22"/>
          <w:szCs w:val="22"/>
        </w:rPr>
      </w:pPr>
    </w:p>
    <w:p w14:paraId="15EBB93D" w14:textId="77777777" w:rsidR="00B2482A" w:rsidRPr="00B2482A" w:rsidRDefault="00B2482A" w:rsidP="00B2482A">
      <w:pPr>
        <w:widowControl/>
        <w:numPr>
          <w:ilvl w:val="0"/>
          <w:numId w:val="105"/>
        </w:numPr>
        <w:tabs>
          <w:tab w:val="left" w:pos="426"/>
        </w:tabs>
        <w:spacing w:line="271" w:lineRule="auto"/>
        <w:ind w:left="0" w:firstLine="0"/>
        <w:rPr>
          <w:rFonts w:ascii="Arial" w:hAnsi="Arial"/>
          <w:sz w:val="22"/>
          <w:szCs w:val="22"/>
        </w:rPr>
      </w:pPr>
      <w:r w:rsidRPr="00B2482A">
        <w:rPr>
          <w:rFonts w:ascii="Arial" w:hAnsi="Arial"/>
          <w:sz w:val="22"/>
          <w:szCs w:val="22"/>
        </w:rPr>
        <w:t>Strony ustalają następujące rodzaje odbiorów:</w:t>
      </w:r>
    </w:p>
    <w:p w14:paraId="0F2E2969" w14:textId="77777777" w:rsidR="00B2482A" w:rsidRPr="00B2482A" w:rsidRDefault="00B2482A" w:rsidP="00B2482A">
      <w:pPr>
        <w:widowControl/>
        <w:tabs>
          <w:tab w:val="left" w:pos="426"/>
        </w:tabs>
        <w:spacing w:line="271" w:lineRule="auto"/>
        <w:rPr>
          <w:rFonts w:ascii="Arial" w:hAnsi="Arial"/>
          <w:sz w:val="22"/>
          <w:szCs w:val="22"/>
        </w:rPr>
      </w:pPr>
      <w:r w:rsidRPr="00B2482A">
        <w:rPr>
          <w:rFonts w:ascii="Arial" w:hAnsi="Arial"/>
          <w:sz w:val="22"/>
          <w:szCs w:val="22"/>
        </w:rPr>
        <w:t>1) odbiór końcowy,</w:t>
      </w:r>
    </w:p>
    <w:p w14:paraId="78F76939" w14:textId="77777777" w:rsidR="00B2482A" w:rsidRPr="00B2482A" w:rsidRDefault="00B2482A" w:rsidP="00B2482A">
      <w:pPr>
        <w:widowControl/>
        <w:tabs>
          <w:tab w:val="left" w:pos="426"/>
        </w:tabs>
        <w:spacing w:line="271" w:lineRule="auto"/>
        <w:rPr>
          <w:rFonts w:ascii="Arial" w:hAnsi="Arial"/>
          <w:sz w:val="22"/>
          <w:szCs w:val="22"/>
        </w:rPr>
      </w:pPr>
      <w:r w:rsidRPr="00B2482A">
        <w:rPr>
          <w:rFonts w:ascii="Arial" w:hAnsi="Arial"/>
          <w:sz w:val="22"/>
          <w:szCs w:val="22"/>
        </w:rPr>
        <w:t>2) odbiór gwarancyjny,</w:t>
      </w:r>
    </w:p>
    <w:p w14:paraId="468CA5DE" w14:textId="77777777" w:rsidR="00B2482A" w:rsidRPr="00B2482A" w:rsidRDefault="00B2482A" w:rsidP="00B2482A">
      <w:pPr>
        <w:widowControl/>
        <w:tabs>
          <w:tab w:val="left" w:pos="426"/>
        </w:tabs>
        <w:spacing w:line="271" w:lineRule="auto"/>
        <w:rPr>
          <w:rFonts w:ascii="Arial" w:hAnsi="Arial"/>
          <w:sz w:val="22"/>
          <w:szCs w:val="22"/>
        </w:rPr>
      </w:pPr>
      <w:r w:rsidRPr="00B2482A">
        <w:rPr>
          <w:rFonts w:ascii="Arial" w:hAnsi="Arial"/>
          <w:sz w:val="22"/>
          <w:szCs w:val="22"/>
        </w:rPr>
        <w:t>3) odbiór pogwarancyjny.</w:t>
      </w:r>
    </w:p>
    <w:p w14:paraId="1CC420B9"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2.  Zamawiający będzie dokonywał odbiorów robót stanowiących Przedmiot niniejszej umowy                z uwzględnieniem następujących postanowień:</w:t>
      </w:r>
    </w:p>
    <w:p w14:paraId="2B282257"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1) W odniesieniu do odbioru końcowego:</w:t>
      </w:r>
    </w:p>
    <w:p w14:paraId="3DBA21DF"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a) odbiór końcowy nastąpi po wykonaniu Przedmiotu umowy i wszystkich robót, stanowiących przedmiot umowy, likwidacji zaplecza budowy i uporządkowaniu terenu budowy.</w:t>
      </w:r>
    </w:p>
    <w:p w14:paraId="28B23FAE"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b) Wykonawca zgłosi pisemnie zakończenie Przedmiotu umowy Zamawiającemu na adres Zamawiającego.</w:t>
      </w:r>
    </w:p>
    <w:p w14:paraId="5941BD9E" w14:textId="77777777" w:rsidR="00B2482A" w:rsidRPr="00B2482A" w:rsidRDefault="00B2482A" w:rsidP="00B2482A">
      <w:pPr>
        <w:widowControl/>
        <w:tabs>
          <w:tab w:val="left" w:pos="426"/>
        </w:tabs>
        <w:spacing w:line="271" w:lineRule="auto"/>
        <w:jc w:val="both"/>
      </w:pPr>
      <w:r w:rsidRPr="00B2482A">
        <w:rPr>
          <w:rFonts w:ascii="Arial" w:eastAsia="Times New Roman" w:hAnsi="Arial"/>
          <w:sz w:val="22"/>
          <w:szCs w:val="22"/>
        </w:rPr>
        <w:t xml:space="preserve">c) Zamawiający wyznaczy termin odbioru końcowego przedmiotu umowy w terminie do </w:t>
      </w:r>
      <w:r w:rsidRPr="00B2482A">
        <w:rPr>
          <w:rFonts w:ascii="Arial" w:eastAsia="Times New Roman" w:hAnsi="Arial"/>
          <w:b/>
          <w:bCs/>
          <w:sz w:val="22"/>
          <w:szCs w:val="22"/>
        </w:rPr>
        <w:t xml:space="preserve">7 dni </w:t>
      </w:r>
      <w:r w:rsidRPr="00B2482A">
        <w:rPr>
          <w:rFonts w:ascii="Arial" w:eastAsia="Times New Roman" w:hAnsi="Arial"/>
          <w:sz w:val="22"/>
          <w:szCs w:val="22"/>
        </w:rPr>
        <w:t xml:space="preserve">od dnia zgłoszenia przez Wykonawcę zakończenia realizacji zadania i przystąpi do odbioru w terminie do </w:t>
      </w:r>
      <w:r w:rsidRPr="00B2482A">
        <w:rPr>
          <w:rFonts w:ascii="Arial" w:eastAsia="Times New Roman" w:hAnsi="Arial"/>
          <w:b/>
          <w:bCs/>
          <w:sz w:val="22"/>
          <w:szCs w:val="22"/>
        </w:rPr>
        <w:t>3 dni</w:t>
      </w:r>
      <w:r w:rsidRPr="00B2482A">
        <w:rPr>
          <w:rFonts w:ascii="Arial" w:eastAsia="Times New Roman" w:hAnsi="Arial"/>
          <w:sz w:val="22"/>
          <w:szCs w:val="22"/>
        </w:rPr>
        <w:t xml:space="preserve"> od daty zawiadomienia Wykonawcy o terminie odbioru – z zastrzeżeniem postanowień lit. a i lit. b niniejszego punktu.</w:t>
      </w:r>
    </w:p>
    <w:p w14:paraId="4A143435"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d) Zamawiający ma prawo odmówić przeprowadzenia odbioru końcowego Przedmiotu umowy, jeżeli po przystąpieniu do czynności odbioru zostanie stwierdzone, że Przedmiot umowy nie osiągnął gotowości do odbioru z powodu nie zakończenia robót, niewłaściwego ich wykonania lub nie przeprowadzenia wszystkich prób. Wykonawca nie ma prawa do przeprowadzenia jednostronnego odbioru końcowego/częściowego.</w:t>
      </w:r>
    </w:p>
    <w:p w14:paraId="0423BEFB"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e) Do zgłoszenia odbioru  końcowego należy załączyć:</w:t>
      </w:r>
    </w:p>
    <w:p w14:paraId="6A6261F9" w14:textId="77777777" w:rsidR="00B2482A" w:rsidRPr="00B2482A" w:rsidRDefault="00B2482A" w:rsidP="00B2482A">
      <w:pPr>
        <w:widowControl/>
        <w:tabs>
          <w:tab w:val="left" w:pos="426"/>
        </w:tabs>
        <w:spacing w:line="271" w:lineRule="auto"/>
        <w:rPr>
          <w:rFonts w:ascii="Arial" w:hAnsi="Arial"/>
          <w:sz w:val="22"/>
          <w:szCs w:val="22"/>
        </w:rPr>
      </w:pPr>
      <w:r w:rsidRPr="00B2482A">
        <w:rPr>
          <w:rFonts w:ascii="Arial" w:hAnsi="Arial"/>
          <w:sz w:val="22"/>
          <w:szCs w:val="22"/>
        </w:rPr>
        <w:t>- dziennik budowy, jeżeli jest wymagany zgodnie z obowiązującymi przepisami prawa,</w:t>
      </w:r>
    </w:p>
    <w:p w14:paraId="5B556F89" w14:textId="77777777" w:rsidR="00B2482A" w:rsidRPr="00B2482A" w:rsidRDefault="00B2482A" w:rsidP="00B2482A">
      <w:pPr>
        <w:widowControl/>
        <w:tabs>
          <w:tab w:val="left" w:pos="426"/>
        </w:tabs>
        <w:spacing w:line="271" w:lineRule="auto"/>
        <w:rPr>
          <w:rFonts w:ascii="Arial" w:hAnsi="Arial"/>
          <w:sz w:val="22"/>
          <w:szCs w:val="22"/>
        </w:rPr>
      </w:pPr>
      <w:r w:rsidRPr="00B2482A">
        <w:rPr>
          <w:rFonts w:ascii="Arial" w:hAnsi="Arial"/>
          <w:sz w:val="22"/>
          <w:szCs w:val="22"/>
        </w:rPr>
        <w:t>- atesty i świadectwa zastosowanych materiałów i urządzeń,</w:t>
      </w:r>
    </w:p>
    <w:p w14:paraId="77A4D20D" w14:textId="77777777" w:rsidR="00B2482A" w:rsidRPr="00B2482A" w:rsidRDefault="00B2482A" w:rsidP="00B2482A">
      <w:pPr>
        <w:widowControl/>
        <w:tabs>
          <w:tab w:val="left" w:pos="426"/>
        </w:tabs>
        <w:spacing w:line="271" w:lineRule="auto"/>
        <w:rPr>
          <w:rFonts w:ascii="Arial" w:hAnsi="Arial"/>
          <w:sz w:val="22"/>
          <w:szCs w:val="22"/>
        </w:rPr>
      </w:pPr>
      <w:r w:rsidRPr="00B2482A">
        <w:rPr>
          <w:rFonts w:ascii="Arial" w:hAnsi="Arial"/>
          <w:sz w:val="22"/>
          <w:szCs w:val="22"/>
        </w:rPr>
        <w:t>- protokoły badań/sprawdzeń/prób,</w:t>
      </w:r>
    </w:p>
    <w:p w14:paraId="091B4386"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 gwarancje (w tym oświadczenie gwarancyjne wg wzoru ustalonego z Zamawiającym),</w:t>
      </w:r>
    </w:p>
    <w:p w14:paraId="75FA1676" w14:textId="77777777" w:rsidR="00B2482A" w:rsidRPr="00B2482A" w:rsidRDefault="00B2482A" w:rsidP="00B2482A">
      <w:pPr>
        <w:widowControl/>
        <w:tabs>
          <w:tab w:val="left" w:pos="426"/>
        </w:tabs>
        <w:spacing w:line="271" w:lineRule="auto"/>
        <w:rPr>
          <w:rFonts w:ascii="Arial" w:hAnsi="Arial"/>
          <w:sz w:val="22"/>
          <w:szCs w:val="22"/>
        </w:rPr>
      </w:pPr>
      <w:r w:rsidRPr="00B2482A">
        <w:rPr>
          <w:rFonts w:ascii="Arial" w:hAnsi="Arial"/>
          <w:sz w:val="22"/>
          <w:szCs w:val="22"/>
        </w:rPr>
        <w:t>- aprobaty techniczne,</w:t>
      </w:r>
    </w:p>
    <w:p w14:paraId="163CA235" w14:textId="77777777" w:rsidR="00B2482A" w:rsidRPr="00B2482A" w:rsidRDefault="00B2482A" w:rsidP="00B2482A">
      <w:pPr>
        <w:widowControl/>
        <w:tabs>
          <w:tab w:val="left" w:pos="426"/>
        </w:tabs>
        <w:spacing w:line="271" w:lineRule="auto"/>
        <w:rPr>
          <w:rFonts w:ascii="Arial" w:hAnsi="Arial"/>
          <w:sz w:val="22"/>
          <w:szCs w:val="22"/>
        </w:rPr>
      </w:pPr>
      <w:r w:rsidRPr="00B2482A">
        <w:rPr>
          <w:rFonts w:ascii="Arial" w:hAnsi="Arial"/>
          <w:sz w:val="22"/>
          <w:szCs w:val="22"/>
        </w:rPr>
        <w:t>- atesty i certyfikaty jakości,</w:t>
      </w:r>
    </w:p>
    <w:p w14:paraId="2F27901D" w14:textId="77777777" w:rsidR="00B2482A" w:rsidRPr="00B2482A" w:rsidRDefault="00B2482A" w:rsidP="00B2482A">
      <w:pPr>
        <w:widowControl/>
        <w:tabs>
          <w:tab w:val="left" w:pos="426"/>
        </w:tabs>
        <w:spacing w:line="271" w:lineRule="auto"/>
        <w:rPr>
          <w:rFonts w:ascii="Arial" w:hAnsi="Arial"/>
          <w:sz w:val="22"/>
          <w:szCs w:val="22"/>
        </w:rPr>
      </w:pPr>
      <w:r w:rsidRPr="00B2482A">
        <w:rPr>
          <w:rFonts w:ascii="Arial" w:hAnsi="Arial"/>
          <w:sz w:val="22"/>
          <w:szCs w:val="22"/>
        </w:rPr>
        <w:t>- deklaracje zgodności,</w:t>
      </w:r>
    </w:p>
    <w:p w14:paraId="1BD07F9B"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 oświadczenie kierownika budowy/robót o materiałach wbudowanych w obiekt,</w:t>
      </w:r>
    </w:p>
    <w:p w14:paraId="28BC1355"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 oświadczenie kierownika budowy/robót o zakończeniu robót i zgodności wykonania przedmiotu umowy z obowiązującymi przepisami, normami oraz zasadami wiedzy technicznej i sztuki budowlanej  wraz z oświadczeniem dotyczących   ewentualnych zmian, doprowadzenia do należytego stanu i porządku terenu robót,</w:t>
      </w:r>
    </w:p>
    <w:p w14:paraId="523E7C4B"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lastRenderedPageBreak/>
        <w:t>- wszelkie inne wyżej nie wymienione dokumenty, a wymagane  przepisami lub  niezbędne do oceny prawidłowości wykonanych robót,</w:t>
      </w:r>
    </w:p>
    <w:p w14:paraId="42332FF9"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 dokumentacje projektową powykonawczą.</w:t>
      </w:r>
    </w:p>
    <w:p w14:paraId="40C43E6C"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f) Wykonawca jest zobowiązany przekazać Zamawiającemu komplet dokumentacji powykonawczej, o której mowa w pkt e) wraz ze wszelkimi decyzjami administracyjnymi oraz innymi niezbędnymi dokumentami, w tym inwentaryzacją geodezyjną powykonawczą wraz ze zgłoszeniem zakończenia, o którym mowa w lit b) niniejszego punktu,</w:t>
      </w:r>
    </w:p>
    <w:p w14:paraId="439B7C57" w14:textId="77777777" w:rsidR="00B2482A" w:rsidRPr="00B2482A" w:rsidRDefault="00B2482A" w:rsidP="00B2482A">
      <w:pPr>
        <w:widowControl/>
        <w:tabs>
          <w:tab w:val="left" w:pos="426"/>
          <w:tab w:val="left" w:pos="993"/>
        </w:tabs>
        <w:spacing w:line="271" w:lineRule="auto"/>
        <w:jc w:val="both"/>
        <w:rPr>
          <w:rFonts w:ascii="Arial" w:hAnsi="Arial"/>
          <w:sz w:val="22"/>
          <w:szCs w:val="22"/>
        </w:rPr>
      </w:pPr>
      <w:r w:rsidRPr="00B2482A">
        <w:rPr>
          <w:rFonts w:ascii="Arial" w:hAnsi="Arial"/>
          <w:sz w:val="22"/>
          <w:szCs w:val="22"/>
        </w:rPr>
        <w:t xml:space="preserve">g) Niedostarczenie wraz ze zgłoszeniem, w terminie ustalonym w umowie dokumentów odbiorowych, o których mowa </w:t>
      </w:r>
      <w:proofErr w:type="spellStart"/>
      <w:r w:rsidRPr="00B2482A">
        <w:rPr>
          <w:rFonts w:ascii="Arial" w:hAnsi="Arial"/>
          <w:sz w:val="22"/>
          <w:szCs w:val="22"/>
        </w:rPr>
        <w:t>j.w</w:t>
      </w:r>
      <w:proofErr w:type="spellEnd"/>
      <w:r w:rsidRPr="00B2482A">
        <w:rPr>
          <w:rFonts w:ascii="Arial" w:hAnsi="Arial"/>
          <w:sz w:val="22"/>
          <w:szCs w:val="22"/>
        </w:rPr>
        <w:t>. jest równoznaczne z niewykonaniem zadania w terminie i skutkuje naliczaniem kar umownych za zwłokę w zgłoszeniu do odbioru przedmiotu umowy – § 11, ust. 1, pkt. 2 lit. b) i wstrzymaniem dalszej procedury odbiorowej,</w:t>
      </w:r>
    </w:p>
    <w:p w14:paraId="3EFDFDE8" w14:textId="77777777" w:rsidR="00B2482A" w:rsidRPr="00B2482A" w:rsidRDefault="00B2482A" w:rsidP="00B2482A">
      <w:pPr>
        <w:widowControl/>
        <w:tabs>
          <w:tab w:val="left" w:pos="426"/>
        </w:tabs>
        <w:spacing w:line="271" w:lineRule="auto"/>
        <w:jc w:val="both"/>
      </w:pPr>
      <w:r w:rsidRPr="00B2482A">
        <w:rPr>
          <w:rFonts w:ascii="Arial" w:hAnsi="Arial"/>
          <w:sz w:val="22"/>
          <w:szCs w:val="22"/>
        </w:rPr>
        <w:t xml:space="preserve">g) W przypadku stwierdzenia, w trakcie odbioru końcowego, wad Przedmiotu umowy, Zamawiający odmówi dokonania odbioru końcowego, a Strony ustalą termin ich usunięcia z uwzględnieniem czasu niezbędnego na wykonanie prac z tym związanych. Ponowne przystąpienie do odbioru końcowego przez Zamawiającego, nastąpi w ciągu </w:t>
      </w:r>
      <w:r w:rsidRPr="00B2482A">
        <w:rPr>
          <w:rFonts w:ascii="Arial" w:hAnsi="Arial"/>
          <w:b/>
          <w:bCs/>
          <w:sz w:val="22"/>
          <w:szCs w:val="22"/>
        </w:rPr>
        <w:t>3 dni</w:t>
      </w:r>
      <w:r w:rsidRPr="00B2482A">
        <w:rPr>
          <w:rFonts w:ascii="Arial" w:hAnsi="Arial"/>
          <w:sz w:val="22"/>
          <w:szCs w:val="22"/>
        </w:rPr>
        <w:t xml:space="preserve"> roboczych od daty ponownego zgłoszenia przez Wykonawcę gotowości do odbioru. Wyznaczenie terminu usunięcia wad nie oznacza przedłużenia terminu zakończenia robót przez Wykonawcę.</w:t>
      </w:r>
    </w:p>
    <w:p w14:paraId="31028121"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 xml:space="preserve">h) Komisja dokonująca odbioru końcowego sporządza protokół odbioru końcowego robót. Odbiór końcowy potwierdza wykonanie i zakończenie realizacji całego Przedmiotu umowy,  </w:t>
      </w:r>
    </w:p>
    <w:p w14:paraId="48208C48"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2) W odniesieniu do odbiorów gwarancyjnych:</w:t>
      </w:r>
    </w:p>
    <w:p w14:paraId="23B26FF6"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a) Odbiory gwarancyjne przeprowadzane są komisyjnie przy udziale upoważnionych przedstawicieli Zamawiającego i Wykonawcy i polegają na ocenie robót związanych z usunięciem wad ujawnionych w okresie rękojmi lub gwarancji jakości,</w:t>
      </w:r>
    </w:p>
    <w:p w14:paraId="0F7E06FD"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b) Odbiory gwarancyjne potwierdzone są protokołem, sporządzanym w trakcie przeglądu po usunięciu wad ujawnionych w okresie rękojmi lub gwarancji.</w:t>
      </w:r>
    </w:p>
    <w:p w14:paraId="70DECA7C" w14:textId="77777777" w:rsidR="00B2482A" w:rsidRPr="00B2482A" w:rsidRDefault="00B2482A" w:rsidP="00B2482A">
      <w:pPr>
        <w:widowControl/>
        <w:tabs>
          <w:tab w:val="left" w:pos="426"/>
        </w:tabs>
        <w:spacing w:line="271" w:lineRule="auto"/>
        <w:jc w:val="both"/>
      </w:pPr>
      <w:r w:rsidRPr="00B2482A">
        <w:rPr>
          <w:rFonts w:ascii="Arial" w:hAnsi="Arial"/>
          <w:sz w:val="22"/>
          <w:szCs w:val="22"/>
        </w:rPr>
        <w:t xml:space="preserve">c) Oprócz odbiorów gwarancyjnych związanych z usunięciem wad ujawnionych w okresie rękojmi lub gwarancji jakości, o których mowa w powyżej w lit. a) i b), co roku w dniu każdej kolejnej rocznicy odbioru końcowego lub w innym terminie wyznaczonym przez Zamawiającego, przeprowadzane będą przy udziale Wykonawcy i Zamawiającego przeglądy gwarancyjne Przedmiotu umowy, do czasu upływu terminu gwarancji/rękojmi (w zależności od tego, które zdarzenie wystąpi później), przy czym ostatni przegląd gwarancyjny przeprowadza się nie później niż </w:t>
      </w:r>
      <w:r w:rsidRPr="00B2482A">
        <w:rPr>
          <w:rFonts w:ascii="Arial" w:hAnsi="Arial"/>
          <w:b/>
          <w:bCs/>
          <w:sz w:val="22"/>
          <w:szCs w:val="22"/>
        </w:rPr>
        <w:t>2 miesiące</w:t>
      </w:r>
      <w:r w:rsidRPr="00B2482A">
        <w:rPr>
          <w:rFonts w:ascii="Arial" w:hAnsi="Arial"/>
          <w:sz w:val="22"/>
          <w:szCs w:val="22"/>
        </w:rPr>
        <w:t xml:space="preserve"> przed upływem terminów gwarancji/rękojmi. Zamawiający zawiadomi Wykonawcę w formie pisemnej na </w:t>
      </w:r>
      <w:r w:rsidRPr="00B2482A">
        <w:rPr>
          <w:rFonts w:ascii="Arial" w:hAnsi="Arial"/>
          <w:b/>
          <w:bCs/>
          <w:sz w:val="22"/>
          <w:szCs w:val="22"/>
        </w:rPr>
        <w:t>14 dni</w:t>
      </w:r>
      <w:r w:rsidRPr="00B2482A">
        <w:rPr>
          <w:rFonts w:ascii="Arial" w:hAnsi="Arial"/>
          <w:sz w:val="22"/>
          <w:szCs w:val="22"/>
        </w:rPr>
        <w:t xml:space="preserve"> przed terminem odbioru. Z przeglądu gwarancyjnego strony spisują protokół stwierdzający wady albo ich brak. W razie stwierdzenia wad, zastosowanie mają postanowienia § 10 niniejszej umowy.</w:t>
      </w:r>
    </w:p>
    <w:p w14:paraId="2E0AE831" w14:textId="77777777" w:rsidR="00B2482A" w:rsidRPr="00B2482A" w:rsidRDefault="00B2482A" w:rsidP="00B2482A">
      <w:pPr>
        <w:widowControl/>
        <w:tabs>
          <w:tab w:val="left" w:pos="426"/>
        </w:tabs>
        <w:spacing w:line="271" w:lineRule="auto"/>
        <w:rPr>
          <w:rFonts w:ascii="Arial" w:hAnsi="Arial"/>
          <w:sz w:val="22"/>
          <w:szCs w:val="22"/>
        </w:rPr>
      </w:pPr>
      <w:r w:rsidRPr="00B2482A">
        <w:rPr>
          <w:rFonts w:ascii="Arial" w:hAnsi="Arial"/>
          <w:sz w:val="22"/>
          <w:szCs w:val="22"/>
        </w:rPr>
        <w:t>3) W odniesieniu do odbioru pogwarancyjnego:</w:t>
      </w:r>
    </w:p>
    <w:p w14:paraId="737A5E10"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a) Odbiór pogwarancyjny jest dokonywany przez Zamawiającego przy udziale Wykonawcy. Z odbioru pogwarancyjnego sporządza się protokół odbioru pogwarancyjnego, który jest podpisywany po usunięciu wszystkich wad. Dokonanie odbioru pogwarancyjnego i podpisanie protokołu odbioru pogwarancyjnego zwalnia Wykonawcę z wszystkich zobowiązań wynikających z umowy dotyczących usuwania wad.</w:t>
      </w:r>
    </w:p>
    <w:p w14:paraId="387789D8" w14:textId="77777777" w:rsidR="00B2482A" w:rsidRPr="00B2482A" w:rsidRDefault="00B2482A" w:rsidP="00B2482A">
      <w:pPr>
        <w:widowControl/>
        <w:tabs>
          <w:tab w:val="left" w:pos="426"/>
        </w:tabs>
        <w:spacing w:line="271" w:lineRule="auto"/>
        <w:jc w:val="center"/>
        <w:rPr>
          <w:rFonts w:ascii="Arial" w:hAnsi="Arial"/>
          <w:b/>
          <w:bCs/>
          <w:sz w:val="22"/>
          <w:szCs w:val="22"/>
        </w:rPr>
      </w:pPr>
    </w:p>
    <w:p w14:paraId="5CEFEB06" w14:textId="77777777" w:rsidR="00B2482A" w:rsidRPr="00B2482A" w:rsidRDefault="00B2482A" w:rsidP="00B2482A">
      <w:pPr>
        <w:widowControl/>
        <w:tabs>
          <w:tab w:val="left" w:pos="426"/>
        </w:tabs>
        <w:spacing w:line="271" w:lineRule="auto"/>
        <w:jc w:val="center"/>
        <w:rPr>
          <w:rFonts w:ascii="Arial" w:hAnsi="Arial"/>
          <w:b/>
          <w:bCs/>
          <w:sz w:val="22"/>
          <w:szCs w:val="22"/>
        </w:rPr>
      </w:pPr>
      <w:r w:rsidRPr="00B2482A">
        <w:rPr>
          <w:rFonts w:ascii="Arial" w:hAnsi="Arial"/>
          <w:b/>
          <w:bCs/>
          <w:sz w:val="22"/>
          <w:szCs w:val="22"/>
        </w:rPr>
        <w:t>§ 6</w:t>
      </w:r>
    </w:p>
    <w:p w14:paraId="7B1830EC" w14:textId="77777777" w:rsidR="00B2482A" w:rsidRPr="00B2482A" w:rsidRDefault="00B2482A" w:rsidP="00B2482A">
      <w:pPr>
        <w:widowControl/>
        <w:tabs>
          <w:tab w:val="left" w:pos="426"/>
        </w:tabs>
        <w:spacing w:line="271" w:lineRule="auto"/>
        <w:jc w:val="center"/>
        <w:rPr>
          <w:rFonts w:ascii="Arial" w:hAnsi="Arial"/>
          <w:b/>
          <w:bCs/>
          <w:sz w:val="22"/>
          <w:szCs w:val="22"/>
        </w:rPr>
      </w:pPr>
      <w:r w:rsidRPr="00B2482A">
        <w:rPr>
          <w:rFonts w:ascii="Arial" w:hAnsi="Arial"/>
          <w:b/>
          <w:bCs/>
          <w:sz w:val="22"/>
          <w:szCs w:val="22"/>
        </w:rPr>
        <w:t>Wynagrodzenie</w:t>
      </w:r>
    </w:p>
    <w:p w14:paraId="6A19D594" w14:textId="77777777" w:rsidR="00B2482A" w:rsidRPr="00B2482A" w:rsidRDefault="00B2482A" w:rsidP="00B2482A">
      <w:pPr>
        <w:widowControl/>
        <w:tabs>
          <w:tab w:val="left" w:pos="426"/>
        </w:tabs>
        <w:spacing w:line="271" w:lineRule="auto"/>
        <w:jc w:val="center"/>
        <w:rPr>
          <w:rFonts w:ascii="Arial" w:hAnsi="Arial"/>
          <w:b/>
          <w:bCs/>
          <w:sz w:val="22"/>
          <w:szCs w:val="22"/>
        </w:rPr>
      </w:pPr>
    </w:p>
    <w:p w14:paraId="7C2374BD" w14:textId="77777777" w:rsidR="00B2482A" w:rsidRPr="00B2482A" w:rsidRDefault="00B2482A" w:rsidP="00B2482A">
      <w:pPr>
        <w:widowControl/>
        <w:tabs>
          <w:tab w:val="left" w:pos="426"/>
        </w:tabs>
        <w:spacing w:line="271" w:lineRule="auto"/>
        <w:jc w:val="both"/>
      </w:pPr>
      <w:r w:rsidRPr="00B2482A">
        <w:rPr>
          <w:rFonts w:ascii="Arial" w:hAnsi="Arial"/>
          <w:sz w:val="22"/>
          <w:szCs w:val="22"/>
        </w:rPr>
        <w:t xml:space="preserve">1. Za prawidłową realizację Przedmiotu umowy, określonego w § 1 niniejszej umowy strony ustalają wynagrodzenie ryczałtowe w wysokości </w:t>
      </w:r>
      <w:r w:rsidRPr="00B2482A">
        <w:rPr>
          <w:rFonts w:ascii="Arial" w:hAnsi="Arial"/>
          <w:b/>
          <w:bCs/>
          <w:sz w:val="22"/>
          <w:szCs w:val="22"/>
        </w:rPr>
        <w:t>……....</w:t>
      </w:r>
      <w:r w:rsidRPr="00B2482A">
        <w:rPr>
          <w:rFonts w:ascii="Arial" w:hAnsi="Arial"/>
          <w:sz w:val="22"/>
          <w:szCs w:val="22"/>
        </w:rPr>
        <w:t xml:space="preserve"> </w:t>
      </w:r>
      <w:r w:rsidRPr="00B2482A">
        <w:rPr>
          <w:rFonts w:ascii="Arial" w:hAnsi="Arial"/>
          <w:b/>
          <w:bCs/>
          <w:sz w:val="22"/>
          <w:szCs w:val="22"/>
        </w:rPr>
        <w:t>zł. brutto,</w:t>
      </w:r>
      <w:r w:rsidRPr="00B2482A">
        <w:rPr>
          <w:rFonts w:ascii="Arial" w:hAnsi="Arial"/>
          <w:sz w:val="22"/>
          <w:szCs w:val="22"/>
        </w:rPr>
        <w:t xml:space="preserve"> zgodnie ofertą Wykonawcy z dnia …....................................</w:t>
      </w:r>
    </w:p>
    <w:p w14:paraId="77427F07"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 xml:space="preserve">2. Wynagrodzenie ryczałtowe oznacza, iż Wykonawca nie może żądać podwyższenia wynagrodzenia, choćby w czasie zawarcia umowy nie można było przewidzieć rozmiaru lub kosztów prac. Wynagrodzenie, o którym mowa w ust. 1 obejmuje wszelkie koszty niezbędne do zrealizowania </w:t>
      </w:r>
      <w:r w:rsidRPr="00B2482A">
        <w:rPr>
          <w:rFonts w:ascii="Arial" w:hAnsi="Arial"/>
          <w:sz w:val="22"/>
          <w:szCs w:val="22"/>
        </w:rPr>
        <w:lastRenderedPageBreak/>
        <w:t>przedmiotu umowy. Wykonawca ponosi ryzyko z tytułu oszacowania wszelkich kosztów związanych z realizacją przedmiotu umowy. Niedoszacowanie, pominięcie oraz brak rozpoznania zakresu przedmiotu umowy nie może być podstawą do żądania zmiany wynagrodzenia.</w:t>
      </w:r>
    </w:p>
    <w:p w14:paraId="4D101FDC" w14:textId="77777777" w:rsidR="00B2482A" w:rsidRPr="00B2482A" w:rsidRDefault="00B2482A" w:rsidP="00B2482A">
      <w:pPr>
        <w:widowControl/>
        <w:tabs>
          <w:tab w:val="left" w:pos="426"/>
        </w:tabs>
        <w:spacing w:line="271" w:lineRule="auto"/>
        <w:jc w:val="both"/>
      </w:pPr>
      <w:r w:rsidRPr="00B2482A">
        <w:rPr>
          <w:rFonts w:ascii="Arial" w:hAnsi="Arial"/>
          <w:sz w:val="22"/>
          <w:szCs w:val="22"/>
        </w:rPr>
        <w:t xml:space="preserve">3. Termin płatności wynagrodzenia Wykonawcy za wykonanie Przedmiotu umowy wynosi do </w:t>
      </w:r>
      <w:r w:rsidRPr="00B2482A">
        <w:rPr>
          <w:rFonts w:ascii="Arial" w:hAnsi="Arial"/>
          <w:b/>
          <w:bCs/>
          <w:sz w:val="22"/>
          <w:szCs w:val="22"/>
        </w:rPr>
        <w:t>60 dni</w:t>
      </w:r>
      <w:r w:rsidRPr="00B2482A">
        <w:rPr>
          <w:rFonts w:ascii="Arial" w:hAnsi="Arial"/>
          <w:sz w:val="22"/>
          <w:szCs w:val="22"/>
        </w:rPr>
        <w:t xml:space="preserve"> od dnia otrzymania przez Zamawiającego prawidłowo wystawionej faktury VAT  zgodnie z postanowieniami ust.  6 oraz dokumentami wymienionymi w ust. 4 i 5, wraz z załącznikiem  w postaci protokołu odbioru końcowego. Wynagrodzenie za wykonanie Przedmiotu umowy zostanie wypłacone Wykonawcy przelewem na jego rachunek bankowy wskazany w fakturze VAT.</w:t>
      </w:r>
    </w:p>
    <w:p w14:paraId="7EA31F8C"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4. Rozliczanie robót będzie się odbywało fakturą końcową.</w:t>
      </w:r>
    </w:p>
    <w:p w14:paraId="52FE3BE3"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5. W przypadku gdy Wykonawca zlecił Podwykonawcy wykonanie robót budowlanych stanowiących Przedmiot umowy do faktury VAT końcowej wystawionej przez Wykonawcę i przekazanej Zamawiającemu, Wykonawca zobowiązany jest dołączyć:</w:t>
      </w:r>
    </w:p>
    <w:p w14:paraId="7E4C6162" w14:textId="77777777" w:rsidR="00B2482A" w:rsidRPr="00B2482A" w:rsidRDefault="00B2482A" w:rsidP="00B2482A">
      <w:pPr>
        <w:widowControl/>
        <w:tabs>
          <w:tab w:val="left" w:pos="426"/>
        </w:tabs>
        <w:spacing w:line="271" w:lineRule="auto"/>
        <w:jc w:val="both"/>
      </w:pPr>
      <w:r w:rsidRPr="00B2482A">
        <w:rPr>
          <w:rFonts w:ascii="Arial" w:hAnsi="Arial"/>
          <w:sz w:val="22"/>
          <w:szCs w:val="22"/>
        </w:rPr>
        <w:t>1) dokument (stanowiący załącznik do faktury) o nazwie „</w:t>
      </w:r>
      <w:r w:rsidRPr="00B2482A">
        <w:rPr>
          <w:rFonts w:ascii="Arial" w:hAnsi="Arial"/>
          <w:b/>
          <w:bCs/>
          <w:sz w:val="22"/>
          <w:szCs w:val="22"/>
        </w:rPr>
        <w:t>Wykaz podwykonawców robót, usług lub dostaw w ramach składanej faktury tj. faktury nr …. z dnia …..</w:t>
      </w:r>
      <w:r w:rsidRPr="00B2482A">
        <w:rPr>
          <w:rFonts w:ascii="Arial" w:hAnsi="Arial"/>
          <w:sz w:val="22"/>
          <w:szCs w:val="22"/>
        </w:rPr>
        <w:t>”, który musi zawierać nazwy Podwykonawców, którzy wykonywali</w:t>
      </w:r>
      <w:r w:rsidRPr="00B2482A">
        <w:rPr>
          <w:rFonts w:ascii="Arial" w:hAnsi="Arial"/>
          <w:b/>
          <w:bCs/>
          <w:sz w:val="22"/>
          <w:szCs w:val="22"/>
        </w:rPr>
        <w:t xml:space="preserve"> </w:t>
      </w:r>
      <w:r w:rsidRPr="00B2482A">
        <w:rPr>
          <w:rFonts w:ascii="Arial" w:hAnsi="Arial"/>
          <w:sz w:val="22"/>
          <w:szCs w:val="22"/>
        </w:rPr>
        <w:t>roboty, usługi lub dostawy w ramach składanej faktury, zakres wykonywanych przez nich robót, usług lub dostarczonych towarów oraz odpowiednie wartości tych robót, usług lub dostaw należnych danemu podwykonawcy wykonanych lub dostarczonych w ramach robót objętych składaną fakturą,</w:t>
      </w:r>
    </w:p>
    <w:p w14:paraId="5340D859" w14:textId="77777777" w:rsidR="00B2482A" w:rsidRPr="00B2482A" w:rsidRDefault="00B2482A" w:rsidP="00B2482A">
      <w:pPr>
        <w:widowControl/>
        <w:tabs>
          <w:tab w:val="left" w:pos="426"/>
        </w:tabs>
        <w:spacing w:line="271" w:lineRule="auto"/>
        <w:jc w:val="both"/>
      </w:pPr>
      <w:r w:rsidRPr="00B2482A">
        <w:rPr>
          <w:rFonts w:ascii="Arial" w:hAnsi="Arial"/>
          <w:sz w:val="22"/>
          <w:szCs w:val="22"/>
        </w:rPr>
        <w:t>2) oświadczenia (w oryginale) Podwykonawców, którzy wykonywali</w:t>
      </w:r>
      <w:r w:rsidRPr="00B2482A">
        <w:rPr>
          <w:rFonts w:ascii="Arial" w:hAnsi="Arial"/>
          <w:b/>
          <w:bCs/>
          <w:sz w:val="22"/>
          <w:szCs w:val="22"/>
        </w:rPr>
        <w:t xml:space="preserve"> </w:t>
      </w:r>
      <w:r w:rsidRPr="00B2482A">
        <w:rPr>
          <w:rFonts w:ascii="Arial" w:hAnsi="Arial"/>
          <w:sz w:val="22"/>
          <w:szCs w:val="22"/>
        </w:rPr>
        <w:t>roboty, usługi lub dostawy w ramach składanej faktury, potwierdzające otrzymanie przez Podwykonawców całości wynagrodzenia za wykonane przez Podwykonawców roboty, usługi lub dostawy, wchodzące w skład robót, której dotyczy faktura wystawiona i składana przez Wykonawcę, oraz</w:t>
      </w:r>
    </w:p>
    <w:p w14:paraId="79B8AFF6" w14:textId="77777777" w:rsidR="00B2482A" w:rsidRPr="00B2482A" w:rsidRDefault="00B2482A" w:rsidP="00B2482A">
      <w:pPr>
        <w:widowControl/>
        <w:tabs>
          <w:tab w:val="left" w:pos="426"/>
        </w:tabs>
        <w:spacing w:line="271" w:lineRule="auto"/>
        <w:jc w:val="both"/>
      </w:pPr>
      <w:r w:rsidRPr="00B2482A">
        <w:rPr>
          <w:rFonts w:ascii="Arial" w:hAnsi="Arial"/>
          <w:sz w:val="22"/>
          <w:szCs w:val="22"/>
        </w:rPr>
        <w:t>3) kserokopie faktur wystawionych przez Podwykonawców, którzy wykonywali</w:t>
      </w:r>
      <w:r w:rsidRPr="00B2482A">
        <w:rPr>
          <w:rFonts w:ascii="Arial" w:hAnsi="Arial"/>
          <w:b/>
          <w:bCs/>
          <w:sz w:val="22"/>
          <w:szCs w:val="22"/>
        </w:rPr>
        <w:t xml:space="preserve"> </w:t>
      </w:r>
      <w:r w:rsidRPr="00B2482A">
        <w:rPr>
          <w:rFonts w:ascii="Arial" w:hAnsi="Arial"/>
          <w:sz w:val="22"/>
          <w:szCs w:val="22"/>
        </w:rPr>
        <w:t>roboty, usługi lub dostawy w ramach składanej faktury, potwierdzonych przez Podwykonawców „za zgodność z oryginałem” oraz potwierdzenie przelewu na rachunek bankowy Podwykonawcy, którzy wykonywali</w:t>
      </w:r>
      <w:r w:rsidRPr="00B2482A">
        <w:rPr>
          <w:rFonts w:ascii="Arial" w:hAnsi="Arial"/>
          <w:b/>
          <w:bCs/>
          <w:sz w:val="22"/>
          <w:szCs w:val="22"/>
        </w:rPr>
        <w:t xml:space="preserve"> </w:t>
      </w:r>
      <w:r w:rsidRPr="00B2482A">
        <w:rPr>
          <w:rFonts w:ascii="Arial" w:hAnsi="Arial"/>
          <w:sz w:val="22"/>
          <w:szCs w:val="22"/>
        </w:rPr>
        <w:t>roboty, usługi lub dostawy w ramach składanej faktury kwoty/ kwot wskazanej/ wskazanych na fakturze/ fakturach wystawionych przez tych Podwykonawców ewentualnie wraz z kserokopią innego dokumentu świadczącego o dokonaniu na rzecz podwykonawcy zapłaty całości wynagrodzenia za wykonane przez podwykonawcę roboty, usługi lub dostawy,  w ramach składanej faktury. Każdorazowo, w przypadku przedstawiania przez Wykonawcę kserokopii dokumentów wskazanych powyżej winne one być potwierdzone za zgodność z oryginałem. W przypadku nie przekazania wszystkich wymienionych dokumentów termin zapłaty faktury biegnie od momentu złożenia kompletnej faktury tj. zawierającej wszystkie dokumenty wskazane w niniejszym paragrafie, które winny być dołączone do faktury. W przypadku gdy Wykonawca nie zlecił Podwykonawcy wykonywania żadnych robót, usług lub dostaw  do każdej faktury VAT Wykonawca będzie dołączał oświadczenie o nie zleceniu Podwykonawcy wykonania żadnych robót, usług lub dostaw  wchodzących w zakres robót, których dotyczy dana faktura wystawiona przez Wykonawcę.</w:t>
      </w:r>
    </w:p>
    <w:p w14:paraId="3D436435"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6. Do końcowej faktury VAT Wykonawca zobowiązany jest dołączyć dodatkowo:</w:t>
      </w:r>
    </w:p>
    <w:p w14:paraId="5D681833" w14:textId="77777777" w:rsidR="00B2482A" w:rsidRPr="00B2482A" w:rsidRDefault="00B2482A" w:rsidP="00B2482A">
      <w:pPr>
        <w:widowControl/>
        <w:tabs>
          <w:tab w:val="left" w:pos="426"/>
        </w:tabs>
        <w:spacing w:line="271" w:lineRule="auto"/>
        <w:jc w:val="both"/>
      </w:pPr>
      <w:r w:rsidRPr="00B2482A">
        <w:rPr>
          <w:rFonts w:ascii="Arial" w:hAnsi="Arial"/>
          <w:bCs/>
          <w:sz w:val="22"/>
          <w:szCs w:val="22"/>
        </w:rPr>
        <w:t>1) wykaz rozliczenia umów zawartych z Podwykonawcami oraz umów zawartych przez Podwykonawców z dalszymi Podwykonawcami</w:t>
      </w:r>
      <w:r w:rsidRPr="00B2482A">
        <w:rPr>
          <w:rFonts w:ascii="Arial" w:hAnsi="Arial"/>
          <w:sz w:val="22"/>
          <w:szCs w:val="22"/>
        </w:rPr>
        <w:t xml:space="preserve">, sporządzonego według wzoru stanowiącego </w:t>
      </w:r>
      <w:r w:rsidRPr="00B2482A">
        <w:rPr>
          <w:rFonts w:ascii="Arial" w:hAnsi="Arial"/>
          <w:bCs/>
          <w:sz w:val="22"/>
          <w:szCs w:val="22"/>
        </w:rPr>
        <w:t xml:space="preserve">załącznik nr 2 </w:t>
      </w:r>
      <w:r w:rsidRPr="00B2482A">
        <w:rPr>
          <w:rFonts w:ascii="Arial" w:hAnsi="Arial"/>
          <w:sz w:val="22"/>
          <w:szCs w:val="22"/>
        </w:rPr>
        <w:t>do niniejszej umowy;</w:t>
      </w:r>
    </w:p>
    <w:p w14:paraId="7D753949"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2) oświadczenia wszystkich Podwykonawców oraz dalszych Podwykonawców potwierdzające otrzymanie przez Podwykonawców oraz dalszych Podwykonawców całości wynagrodzenia z tytułu umów zawartych z Wykonawcą lub w wypadku dalszych Podwykonawców – z tytułu umów zawartych z Podwykonawcą, a dotyczących wykonania zadania inwestycyjnego, o którym mowa w § 1 ust. 1 niniejszej umowy. W przypadku częściowego udokumentowania rozliczeń z tytułu umów o podwykonawstwo, Wykonawca otrzyma wynagrodzenie w wysokości pomniejszonej o wysokość wymagalnego wynagrodzenia Podwykonawców lub dalszych Podwykonawców, jakie nie zostało im wypłacone.</w:t>
      </w:r>
    </w:p>
    <w:p w14:paraId="1523A0C8" w14:textId="77777777" w:rsidR="00B2482A" w:rsidRPr="00B2482A" w:rsidRDefault="00B2482A" w:rsidP="00B2482A">
      <w:pPr>
        <w:widowControl/>
        <w:tabs>
          <w:tab w:val="left" w:pos="426"/>
        </w:tabs>
        <w:spacing w:line="271" w:lineRule="auto"/>
        <w:rPr>
          <w:rFonts w:ascii="Arial" w:hAnsi="Arial"/>
          <w:sz w:val="22"/>
          <w:szCs w:val="22"/>
        </w:rPr>
      </w:pPr>
      <w:r w:rsidRPr="00B2482A">
        <w:rPr>
          <w:rFonts w:ascii="Arial" w:hAnsi="Arial"/>
          <w:sz w:val="22"/>
          <w:szCs w:val="22"/>
        </w:rPr>
        <w:t>7. Za datę zapłaty uznaje się datę obciążenia rachunku bankowego Zamawiającego.</w:t>
      </w:r>
    </w:p>
    <w:p w14:paraId="12DBC47E"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lastRenderedPageBreak/>
        <w:t>8. W przypadku przedstawienia przez Wykonawcę nieprawidłowej lub niekompletnej bądź błędnej faktury VAT, Wykonawca zobowiązany będzie w uzgodnieniu z Zamawiającym do przedłożenia faktury korygującej lub noty korygującej.</w:t>
      </w:r>
    </w:p>
    <w:p w14:paraId="140DD338"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9. Żadna ze stron nie może dokonać cesji praw ani obowiązków wynikających z niniejszej Umowy na rzecz osoby trzeciej bez uzyskania pisemnej zgody drugiej strony.</w:t>
      </w:r>
    </w:p>
    <w:p w14:paraId="716CBCB8"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10. Wynagrodzenie ryczałtowe, o którym mowa w ust. 1 obejmuje wszystkie koszty wynikające z obowiązków nałożonych na Wykonawcę niniejszą umową i z niej wynikające i/lub wynikające z przepisów.</w:t>
      </w:r>
    </w:p>
    <w:p w14:paraId="7390D394" w14:textId="77777777" w:rsidR="00B2482A" w:rsidRPr="00B2482A" w:rsidRDefault="00B2482A" w:rsidP="00B2482A">
      <w:pPr>
        <w:widowControl/>
        <w:tabs>
          <w:tab w:val="left" w:pos="426"/>
        </w:tabs>
        <w:spacing w:line="271" w:lineRule="auto"/>
        <w:jc w:val="center"/>
        <w:rPr>
          <w:rFonts w:ascii="Arial" w:hAnsi="Arial"/>
          <w:b/>
          <w:bCs/>
          <w:sz w:val="22"/>
          <w:szCs w:val="22"/>
        </w:rPr>
      </w:pPr>
    </w:p>
    <w:p w14:paraId="1611D4F9" w14:textId="77777777" w:rsidR="00B2482A" w:rsidRPr="00B2482A" w:rsidRDefault="00B2482A" w:rsidP="00B2482A">
      <w:pPr>
        <w:widowControl/>
        <w:tabs>
          <w:tab w:val="left" w:pos="426"/>
        </w:tabs>
        <w:spacing w:line="271" w:lineRule="auto"/>
        <w:jc w:val="center"/>
        <w:rPr>
          <w:rFonts w:ascii="Arial" w:hAnsi="Arial"/>
          <w:b/>
          <w:bCs/>
          <w:sz w:val="22"/>
          <w:szCs w:val="22"/>
        </w:rPr>
      </w:pPr>
      <w:r w:rsidRPr="00B2482A">
        <w:rPr>
          <w:rFonts w:ascii="Arial" w:hAnsi="Arial"/>
          <w:b/>
          <w:bCs/>
          <w:sz w:val="22"/>
          <w:szCs w:val="22"/>
        </w:rPr>
        <w:t>§ 7</w:t>
      </w:r>
    </w:p>
    <w:p w14:paraId="4523FFD7" w14:textId="77777777" w:rsidR="00B2482A" w:rsidRPr="00B2482A" w:rsidRDefault="00B2482A" w:rsidP="00B2482A">
      <w:pPr>
        <w:widowControl/>
        <w:tabs>
          <w:tab w:val="left" w:pos="426"/>
        </w:tabs>
        <w:spacing w:line="271" w:lineRule="auto"/>
        <w:jc w:val="center"/>
        <w:rPr>
          <w:rFonts w:ascii="Arial" w:hAnsi="Arial"/>
          <w:b/>
          <w:bCs/>
          <w:sz w:val="22"/>
          <w:szCs w:val="22"/>
        </w:rPr>
      </w:pPr>
      <w:r w:rsidRPr="00B2482A">
        <w:rPr>
          <w:rFonts w:ascii="Arial" w:hAnsi="Arial"/>
          <w:b/>
          <w:bCs/>
          <w:sz w:val="22"/>
          <w:szCs w:val="22"/>
        </w:rPr>
        <w:t>Procedura zatwierdzania podwykonawców</w:t>
      </w:r>
    </w:p>
    <w:p w14:paraId="111ABB77" w14:textId="77777777" w:rsidR="00B2482A" w:rsidRPr="00B2482A" w:rsidRDefault="00B2482A" w:rsidP="00B2482A">
      <w:pPr>
        <w:widowControl/>
        <w:tabs>
          <w:tab w:val="left" w:pos="426"/>
        </w:tabs>
        <w:spacing w:line="271" w:lineRule="auto"/>
        <w:jc w:val="center"/>
        <w:rPr>
          <w:rFonts w:ascii="Arial" w:hAnsi="Arial"/>
          <w:b/>
          <w:bCs/>
          <w:sz w:val="22"/>
          <w:szCs w:val="22"/>
        </w:rPr>
      </w:pPr>
    </w:p>
    <w:p w14:paraId="49968E56" w14:textId="77777777" w:rsidR="00B2482A" w:rsidRPr="00B2482A" w:rsidRDefault="00B2482A" w:rsidP="00B2482A">
      <w:pPr>
        <w:widowControl/>
        <w:tabs>
          <w:tab w:val="left" w:pos="426"/>
        </w:tabs>
        <w:spacing w:line="271" w:lineRule="auto"/>
        <w:jc w:val="both"/>
      </w:pPr>
      <w:r w:rsidRPr="00B2482A">
        <w:rPr>
          <w:rFonts w:ascii="Arial" w:hAnsi="Arial"/>
          <w:sz w:val="22"/>
          <w:szCs w:val="22"/>
        </w:rPr>
        <w:t xml:space="preserve">1. Wykonawca, Podwykonawca lub dalszy Podwykonawca zamierzający zawrzeć umowę o Podwykonawstwo, której przedmiotem są roboty budowlane, jest obowiązany, w trakcie realizacji niniejszej umowy, do przedłożenia Zamawiającemu projektu tej umowy nie później niż na </w:t>
      </w:r>
      <w:r w:rsidRPr="00B2482A">
        <w:rPr>
          <w:rFonts w:ascii="Arial" w:hAnsi="Arial"/>
          <w:b/>
          <w:bCs/>
          <w:sz w:val="22"/>
          <w:szCs w:val="22"/>
        </w:rPr>
        <w:t xml:space="preserve">7 dni </w:t>
      </w:r>
      <w:r w:rsidRPr="00B2482A">
        <w:rPr>
          <w:rFonts w:ascii="Arial" w:hAnsi="Arial"/>
          <w:sz w:val="22"/>
          <w:szCs w:val="22"/>
        </w:rPr>
        <w:t>przed datą zawarcia umowy, której dotyczy przedkładany projekt, przy czym Podwykonawca lub dalszy Podwykonawca jest obowiązany dołączyć zgodę Wykonawcy na zawarcie umowy  o podwykonawstwo o treści zgodnej z projektem umowy.</w:t>
      </w:r>
    </w:p>
    <w:p w14:paraId="2FDF455F"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2. Strony zgodnie ustalają następujące wymagania dla umów z Podwykonawcami lub dalszymi Podwykonawcami:</w:t>
      </w:r>
    </w:p>
    <w:p w14:paraId="237515F8" w14:textId="77777777" w:rsidR="00B2482A" w:rsidRPr="00B2482A" w:rsidRDefault="00B2482A" w:rsidP="00B2482A">
      <w:pPr>
        <w:widowControl/>
        <w:tabs>
          <w:tab w:val="left" w:pos="426"/>
        </w:tabs>
        <w:spacing w:line="271" w:lineRule="auto"/>
        <w:jc w:val="both"/>
      </w:pPr>
      <w:r w:rsidRPr="00B2482A">
        <w:rPr>
          <w:rFonts w:ascii="Arial" w:hAnsi="Arial"/>
          <w:sz w:val="22"/>
          <w:szCs w:val="22"/>
        </w:rPr>
        <w:t xml:space="preserve">1) termin zapłaty wynagrodzenia Podwykonawcy lub dalszemu Podwykonawcy przewidziany w umowie o podwykonawstwo nie może być dłuższy niż </w:t>
      </w:r>
      <w:r w:rsidRPr="00B2482A">
        <w:rPr>
          <w:rFonts w:ascii="Arial" w:hAnsi="Arial"/>
          <w:b/>
          <w:bCs/>
          <w:sz w:val="22"/>
          <w:szCs w:val="22"/>
        </w:rPr>
        <w:t>21 dni</w:t>
      </w:r>
      <w:r w:rsidRPr="00B2482A">
        <w:rPr>
          <w:rFonts w:ascii="Arial" w:hAnsi="Arial"/>
          <w:sz w:val="22"/>
          <w:szCs w:val="22"/>
        </w:rPr>
        <w:t xml:space="preserve"> od dnia doręczenia Wykonawcy, Podwykonawcy lub dalszemu Podwykonawcy faktury lub rachunku, potwierdzających wykonanie zleconej Podwykonawcy lub dalszemu Podwykonawcy dostawy, usługi lub roboty budowlanej,</w:t>
      </w:r>
    </w:p>
    <w:p w14:paraId="5DD8975F"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2) umowy z Podwykonawcami nie mogą przewidywać zabezpieczenia należytego wykonania umowy w postaci zatrzymywania (niewypłacania) części wynagrodzenia Podwykonawcy;</w:t>
      </w:r>
    </w:p>
    <w:p w14:paraId="5933EDE7"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3) umowy z Podwykonawcami nie mogą przewidywać progu wartości minimalnej prac, powyżej którego Podwykonawca uprawniony jest wystawić fakturę;</w:t>
      </w:r>
    </w:p>
    <w:p w14:paraId="383AA151"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4) wynagrodzenie podwykonawcy ustala się w kwocie brutto, uwzględniającej wszystkie podatki i opłaty, w tym podatek VAT.</w:t>
      </w:r>
    </w:p>
    <w:p w14:paraId="3C4B7791"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5) umowy winny zawierać postanowienie, zgodnie z którym w przypadku gdy Podwykonawca lub dalszy Podwykonawca zamierza zawrzeć umowę podwykonawstwo, której przedmiotem są roboty budowlane, jest zobowiązany do przedkładania Zamawiającemu w trakcie realizacji niniejszej umowy projektu tej umowy, przy czym Podwykonawca lub dalszy Podwykonawca jest obowiązany dołączyć zgodę Wykonawcy na zawarcie umowy o podwykonawstwo o treści zgodnej z projektem umowy.</w:t>
      </w:r>
    </w:p>
    <w:p w14:paraId="3636D908" w14:textId="77777777" w:rsidR="00B2482A" w:rsidRPr="00B2482A" w:rsidRDefault="00B2482A" w:rsidP="00B2482A">
      <w:pPr>
        <w:widowControl/>
        <w:tabs>
          <w:tab w:val="left" w:pos="426"/>
        </w:tabs>
        <w:spacing w:line="271" w:lineRule="auto"/>
        <w:jc w:val="both"/>
      </w:pPr>
      <w:r w:rsidRPr="00B2482A">
        <w:rPr>
          <w:rFonts w:ascii="Arial" w:hAnsi="Arial"/>
          <w:sz w:val="22"/>
          <w:szCs w:val="22"/>
        </w:rPr>
        <w:t>6) umowy winny zawierać postanowienie, zgodnie z którym w przypadku gdy Podwykonawca lub dalszy Podwykonawca zamierza zmienić zaakceptowaną przez Zamawiającego umowę o podwykonawstwo, której przedmiotem są roboty budowlane, Podwykonawca lub dalszy Podwykonawca, jest obowiązany, w trakcie realizacji niniejszej umowy, do przedłożenia Zamawiającemu projektu tej zmiany, przy czym Podwykonawca lub dalszy Podwykonawca jest obowiązany dołączyć zgodę Wykonawcy na zmianę umowy o podwykonawstwo o treści zgodnej z projektem zmiany.</w:t>
      </w:r>
    </w:p>
    <w:p w14:paraId="7130DC33"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7) umowy winny zawierać postanowienie, zgodnie z którym Podwykonawca lub dalszy Podwykonawca jest zobowiązany do przedkładania Zamawiającemu poświadczonej za zgodność z oryginałem kopii zawartej umowy o podwykonawstwo, której przedmiotem są dostawy lub usługi, w terminie 7 dni od dnia jej zawarcia.</w:t>
      </w:r>
    </w:p>
    <w:p w14:paraId="7A7C77A0"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8) wymagane jest wyłączenie obowiązku zachowania poufności wobec Zamawiającego w zakresie wszystkich elementów umowy, w szczególności w odniesieniu do wysokości wynagrodzenia Wykonawcy lub dalszego Podwykonawcy.</w:t>
      </w:r>
    </w:p>
    <w:p w14:paraId="140632EF"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lastRenderedPageBreak/>
        <w:t>9) umowy z Podwykonawcami nie mogą uzależniać wypłaty wynagrodzenia Podwykonawcy od zapłaty wynagrodzenia przez Zamawiającego na rzecz Wykonawcy, jak również nie mogą uzależniać dokonania odbioru robót wykonanych przez Podwykonawcę od dokonania odbioru robót wykonanych przez Wykonawcę przez Zamawiającego.</w:t>
      </w:r>
    </w:p>
    <w:p w14:paraId="4CDCAD66"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10) umowy z Podwykonawcami muszą przewidywać, iż osoby, które będą wykonywały w trakcie realizacji umowy prace fizyczne przy realizacji wszystkich robót budowlanych, będą zatrudnione przez Podwykonawcę na podstawie umowy o pracę.</w:t>
      </w:r>
    </w:p>
    <w:p w14:paraId="48F51332"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11) umowy z Podwykonawcami winny zawierać oświadczenie Podwykonawcy, iż osoby, które będą wykonywały w trakcie realizacji umowy zawartej pomiędzy Wykonawcą i Podwykonawcą czynności w zakresie realizacji zamówienia określone w opisie przedmiotu zamówienia, co do których Zamawiający wymaga aby osoby je wykonujące zostały zatrudnione na podstawie umowy o pracę, będą zatrudnione przez Podwykonawcę na podstawie umowy o pracę.</w:t>
      </w:r>
    </w:p>
    <w:p w14:paraId="7CEE49A4"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12) umowy z Podwykonawcami powinny zawierać zapis zgodnie z którym Podwykonawca będzie zobowiązany do okazania Wykonawcy i Zamawiającemu, na każdorazowe wezwanie Zamawiającego lub Wykonawcy, oryginałów dokumentów potwierdzających fakt zatrudnienia przez Podwykonawcę na podstawie umowy o pracę osób wykonujących czynności określone w opisie przedmiotu zamówienia, co do których Zamawiający wymaga, aby osoby je wykonujące zostały zatrudnione na podstawie umowy o pracę, o których mowa w § 3a ust. 3 umowy.</w:t>
      </w:r>
    </w:p>
    <w:p w14:paraId="5C8C08AB" w14:textId="77777777" w:rsidR="00B2482A" w:rsidRPr="00B2482A" w:rsidRDefault="00B2482A" w:rsidP="00B2482A">
      <w:pPr>
        <w:widowControl/>
        <w:tabs>
          <w:tab w:val="left" w:pos="426"/>
        </w:tabs>
        <w:spacing w:line="271" w:lineRule="auto"/>
        <w:jc w:val="both"/>
      </w:pPr>
      <w:r w:rsidRPr="00B2482A">
        <w:rPr>
          <w:rFonts w:ascii="Arial" w:hAnsi="Arial"/>
          <w:sz w:val="22"/>
          <w:szCs w:val="22"/>
        </w:rPr>
        <w:t xml:space="preserve">13) umowy z Podwykonawcami winny zawierać zapis, zgodnie z którym w przypadku ujawnienia niespełnienia wymogu zatrudnienia przez Podwykonawcę na podstawie umowy o pracę osób wykonujących czynności w zakresie realizacji zamówienia określonych w opisie przedmiotu zamówienia, co do których Zamawiający wymaga, aby osoby je wykonujące zostały zatrudnione na podstawie umowy o pracę, Podwykonawca zobowiązany jest do zatrudnienia na umowę o pracę osoby, której dotyczy uchybienie w terminie nie dłuższym niż </w:t>
      </w:r>
      <w:r w:rsidRPr="00B2482A">
        <w:rPr>
          <w:rFonts w:ascii="Arial" w:hAnsi="Arial"/>
          <w:b/>
          <w:bCs/>
          <w:sz w:val="22"/>
          <w:szCs w:val="22"/>
        </w:rPr>
        <w:t>7 dni</w:t>
      </w:r>
      <w:r w:rsidRPr="00B2482A">
        <w:rPr>
          <w:rFonts w:ascii="Arial" w:hAnsi="Arial"/>
          <w:sz w:val="22"/>
          <w:szCs w:val="22"/>
        </w:rPr>
        <w:t xml:space="preserve"> od daty ujawnienia uchybienia i do okazania Wykonawcy i Zamawiającemu dokumentów potwierdzających zatrudnienie powyższej osoby na umowę o pracę, o których mowa w § 3a ust. 3 umowy</w:t>
      </w:r>
    </w:p>
    <w:p w14:paraId="03357E23"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14) suma wynagrodzeń Podwykonawców wynikających z przedłożonych zamawiającemu umów nie może być wyższa od wynagrodzenia przewidzianego w niniejszej umowie.</w:t>
      </w:r>
    </w:p>
    <w:p w14:paraId="3634BB6A" w14:textId="77777777" w:rsidR="00B2482A" w:rsidRPr="00B2482A" w:rsidRDefault="00B2482A" w:rsidP="00B2482A">
      <w:pPr>
        <w:widowControl/>
        <w:tabs>
          <w:tab w:val="left" w:pos="426"/>
        </w:tabs>
        <w:spacing w:line="271" w:lineRule="auto"/>
        <w:jc w:val="both"/>
      </w:pPr>
      <w:r w:rsidRPr="00B2482A">
        <w:rPr>
          <w:rFonts w:ascii="Arial" w:hAnsi="Arial"/>
          <w:sz w:val="22"/>
          <w:szCs w:val="22"/>
        </w:rPr>
        <w:t xml:space="preserve">3. Zamawiający, w terminie </w:t>
      </w:r>
      <w:r w:rsidRPr="00B2482A">
        <w:rPr>
          <w:rFonts w:ascii="Arial" w:hAnsi="Arial"/>
          <w:b/>
          <w:bCs/>
          <w:sz w:val="22"/>
          <w:szCs w:val="22"/>
        </w:rPr>
        <w:t>7 dni</w:t>
      </w:r>
      <w:r w:rsidRPr="00B2482A">
        <w:rPr>
          <w:rFonts w:ascii="Arial" w:hAnsi="Arial"/>
          <w:sz w:val="22"/>
          <w:szCs w:val="22"/>
        </w:rPr>
        <w:t xml:space="preserve"> liczonym od daty otrzymania kompletu dokumentów, o których mowa w ust.1, zgłasza w formie pisemnej zastrzeżenia do projektu umowy o podwykonawstwo, której przedmiotem są roboty budowlane:</w:t>
      </w:r>
    </w:p>
    <w:p w14:paraId="20069BEB"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1) niespełniającej wymagań określonych w specyfikacji istotnych warunków zamówienia lub w niniejszej umowie,</w:t>
      </w:r>
    </w:p>
    <w:p w14:paraId="389838A6"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2) gdy przewiduje termin zapłaty wynagrodzenia dłuższy, niż określony w ust. 2 pkt. 1),</w:t>
      </w:r>
    </w:p>
    <w:p w14:paraId="42C20D93"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3) zawierającej postanowienia sprzeczne z postanowieniami niniejszej umowy lub skutkujące niemożnością wywiązania się przez Wykonawcę z niniejszej umowy.</w:t>
      </w:r>
    </w:p>
    <w:p w14:paraId="298F8F01"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4. Niezgłoszenie w formie pisemnej zastrzeżeń do przedłożonego projektu umowy o podwykonawstwo, której przedmiotem są roboty budowlane, w terminie określonym w ust. 3, uważa się za akceptację projektu umowy przez Zamawiającego.</w:t>
      </w:r>
    </w:p>
    <w:p w14:paraId="036DE199"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5. Wykonawca, Podwykonawca lub dalszy Podwykonawca przedkłada Zamawiającemu poświadczoną za zgodność z oryginałem kopię zawartej umowy o podwykonawstwo, której przedmiotem są roboty budowlane, w terminie 7 dni od dnia jej zawarcia.</w:t>
      </w:r>
    </w:p>
    <w:p w14:paraId="297461F5" w14:textId="77777777" w:rsidR="00B2482A" w:rsidRPr="00B2482A" w:rsidRDefault="00B2482A" w:rsidP="00B2482A">
      <w:pPr>
        <w:widowControl/>
        <w:tabs>
          <w:tab w:val="left" w:pos="426"/>
        </w:tabs>
        <w:spacing w:line="271" w:lineRule="auto"/>
        <w:jc w:val="both"/>
      </w:pPr>
      <w:r w:rsidRPr="00B2482A">
        <w:rPr>
          <w:rFonts w:ascii="Arial" w:hAnsi="Arial"/>
          <w:sz w:val="22"/>
          <w:szCs w:val="22"/>
        </w:rPr>
        <w:t xml:space="preserve">6. Zamawiający, </w:t>
      </w:r>
      <w:r w:rsidRPr="00B2482A">
        <w:rPr>
          <w:rFonts w:ascii="Arial" w:hAnsi="Arial"/>
          <w:bCs/>
          <w:sz w:val="22"/>
          <w:szCs w:val="22"/>
        </w:rPr>
        <w:t xml:space="preserve">w terminie </w:t>
      </w:r>
      <w:r w:rsidRPr="00B2482A">
        <w:rPr>
          <w:rFonts w:ascii="Arial" w:hAnsi="Arial"/>
          <w:b/>
          <w:bCs/>
          <w:sz w:val="22"/>
          <w:szCs w:val="22"/>
        </w:rPr>
        <w:t>7 dni</w:t>
      </w:r>
      <w:r w:rsidRPr="00B2482A">
        <w:rPr>
          <w:rFonts w:ascii="Arial" w:hAnsi="Arial"/>
          <w:bCs/>
          <w:sz w:val="22"/>
          <w:szCs w:val="22"/>
        </w:rPr>
        <w:t xml:space="preserve"> liczonym od daty otrzymania poświadczonej za zgodność z oryginałem kopii zawartej umowy o podwykonawstwo</w:t>
      </w:r>
      <w:r w:rsidRPr="00B2482A">
        <w:rPr>
          <w:rFonts w:ascii="Arial" w:hAnsi="Arial"/>
          <w:sz w:val="22"/>
          <w:szCs w:val="22"/>
        </w:rPr>
        <w:t>, zgłasza w formie pisemnej sprzeciw do umowy o podwykonawstwo, której przedmiotem są roboty budowlane, w przypadkach, o których mowa w ust. 3 niniejszego paragrafu.</w:t>
      </w:r>
    </w:p>
    <w:p w14:paraId="70DEB065"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7. Niezgłoszenie w formie pisemnej sprzeciwu do przedłożonej umowy o podwykonawstwo, której przedmiotem są roboty budowlane, w terminie o którym mowa w ust. 6 niniejszego paragrafu, uważa się za akceptację umowy przez Zamawiającego.</w:t>
      </w:r>
    </w:p>
    <w:p w14:paraId="2A21FBF8"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 xml:space="preserve">8. W przypadku gdy Wykonawca, Podwykonawca, dalszy Podwykonawca planuje zmienić zaakceptowaną przez Zamawiającego umowę o podwykonawstwo, której przedmiotem są roboty </w:t>
      </w:r>
      <w:r w:rsidRPr="00B2482A">
        <w:rPr>
          <w:rFonts w:ascii="Arial" w:hAnsi="Arial"/>
          <w:sz w:val="22"/>
          <w:szCs w:val="22"/>
        </w:rPr>
        <w:lastRenderedPageBreak/>
        <w:t>budowlane Wykonawca, Podwykonawca lub dalszy Podwykonawca zamierzający zmienić zaakceptowaną przez Zamawiającego umowę o podwykonawstwo, jest obowiązany, w trakcie realizacji niniejszej umowy, do przedłożenia Zamawiającemu projektu tej zmiany, przy czym Podwykonawca lub dalszy Podwykonawca jest obowiązany dołączyć zgodę Wykonawcy na zmianę umowy o podwykonawstwo o treści zgodnej z projektem zmiany. Zmiana dokonana z naruszeniem powyższego jest nieważna.</w:t>
      </w:r>
    </w:p>
    <w:p w14:paraId="74CC1482" w14:textId="77777777" w:rsidR="00B2482A" w:rsidRPr="00B2482A" w:rsidRDefault="00B2482A" w:rsidP="00B2482A">
      <w:pPr>
        <w:widowControl/>
        <w:tabs>
          <w:tab w:val="left" w:pos="426"/>
        </w:tabs>
        <w:spacing w:line="271" w:lineRule="auto"/>
        <w:jc w:val="both"/>
      </w:pPr>
      <w:r w:rsidRPr="00B2482A">
        <w:rPr>
          <w:rFonts w:ascii="Arial" w:hAnsi="Arial"/>
          <w:sz w:val="22"/>
          <w:szCs w:val="22"/>
        </w:rPr>
        <w:t xml:space="preserve">9. Wykonawca, Podwykonawca lub dalszy Podwykonawca przedkłada Zamawiającemu poświadczoną za zgodność z oryginałem kopię zawartej zmiany umowy podwykonawstwo, której przedmiotem są roboty budowlane, w terminie </w:t>
      </w:r>
      <w:r w:rsidRPr="00B2482A">
        <w:rPr>
          <w:rFonts w:ascii="Arial" w:hAnsi="Arial"/>
          <w:b/>
          <w:bCs/>
          <w:sz w:val="22"/>
          <w:szCs w:val="22"/>
        </w:rPr>
        <w:t>7 dni</w:t>
      </w:r>
      <w:r w:rsidRPr="00B2482A">
        <w:rPr>
          <w:rFonts w:ascii="Arial" w:hAnsi="Arial"/>
          <w:sz w:val="22"/>
          <w:szCs w:val="22"/>
        </w:rPr>
        <w:t xml:space="preserve"> od dnia zmiany umowy o podwykonawstwo, to jest od dnia zawarcia aneksu do umowy podwykonawstwo.</w:t>
      </w:r>
    </w:p>
    <w:p w14:paraId="543BC100" w14:textId="77777777" w:rsidR="00B2482A" w:rsidRPr="00B2482A" w:rsidRDefault="00B2482A" w:rsidP="00B2482A">
      <w:pPr>
        <w:widowControl/>
        <w:tabs>
          <w:tab w:val="left" w:pos="426"/>
        </w:tabs>
        <w:spacing w:line="271" w:lineRule="auto"/>
        <w:jc w:val="both"/>
      </w:pPr>
      <w:r w:rsidRPr="00B2482A">
        <w:rPr>
          <w:rFonts w:ascii="Arial" w:hAnsi="Arial"/>
          <w:sz w:val="22"/>
          <w:szCs w:val="22"/>
        </w:rPr>
        <w:t xml:space="preserve">10. Wykonawca przedkłada Zamawiającemu poświadczoną za zgodność z oryginałem kopię zawartej umowy o podwykonawstwo, której przedmiotem są dostawy lub usługi, w terminie </w:t>
      </w:r>
      <w:r w:rsidRPr="00B2482A">
        <w:rPr>
          <w:rFonts w:ascii="Arial" w:hAnsi="Arial"/>
          <w:b/>
          <w:bCs/>
          <w:sz w:val="22"/>
          <w:szCs w:val="22"/>
        </w:rPr>
        <w:t>7 dni</w:t>
      </w:r>
      <w:r w:rsidRPr="00B2482A">
        <w:rPr>
          <w:rFonts w:ascii="Arial" w:hAnsi="Arial"/>
          <w:sz w:val="22"/>
          <w:szCs w:val="22"/>
        </w:rPr>
        <w:t xml:space="preserve"> od dnia jej zawarcia, której wartość jest większa niż </w:t>
      </w:r>
      <w:r w:rsidRPr="00B2482A">
        <w:rPr>
          <w:rFonts w:ascii="Arial" w:hAnsi="Arial"/>
          <w:b/>
          <w:bCs/>
          <w:sz w:val="22"/>
          <w:szCs w:val="22"/>
        </w:rPr>
        <w:t>0,5 %</w:t>
      </w:r>
      <w:r w:rsidRPr="00B2482A">
        <w:rPr>
          <w:rFonts w:ascii="Arial" w:hAnsi="Arial"/>
          <w:sz w:val="22"/>
          <w:szCs w:val="22"/>
        </w:rPr>
        <w:t xml:space="preserve"> wartości umowy oraz wszystkie umowy o wartości  większej niż </w:t>
      </w:r>
      <w:r w:rsidRPr="00B2482A">
        <w:rPr>
          <w:rFonts w:ascii="Arial" w:hAnsi="Arial"/>
          <w:b/>
          <w:bCs/>
          <w:sz w:val="22"/>
          <w:szCs w:val="22"/>
        </w:rPr>
        <w:t>50 000,00 zł.</w:t>
      </w:r>
    </w:p>
    <w:p w14:paraId="13680DEC"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11. W przypadku, o którym mowa w ust. 10, jeżeli termin zapłaty wynagrodzenia jest dłuższy niż określony w ust. 2 pkt. 1), Zamawiający informuje o tym Wykonawcę i wzywa go do doprowadzenia do zmiany tej umowy pod rygorem wystąpienia o zapłatę kary umownej.</w:t>
      </w:r>
    </w:p>
    <w:p w14:paraId="19EABFF3"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12. Postanowienia ust. 10 i 11 stosuje się do zmiany umowy o podwykonawstwo, której przedmiotem są dostawy lub usługi.</w:t>
      </w:r>
    </w:p>
    <w:p w14:paraId="5DD27D01" w14:textId="77777777" w:rsidR="00B2482A" w:rsidRPr="00B2482A" w:rsidRDefault="00B2482A" w:rsidP="00B2482A">
      <w:pPr>
        <w:widowControl/>
        <w:tabs>
          <w:tab w:val="left" w:pos="426"/>
        </w:tabs>
        <w:spacing w:line="271" w:lineRule="auto"/>
        <w:jc w:val="both"/>
      </w:pPr>
      <w:r w:rsidRPr="00B2482A">
        <w:rPr>
          <w:rFonts w:ascii="Arial" w:hAnsi="Arial"/>
          <w:sz w:val="22"/>
          <w:szCs w:val="22"/>
        </w:rPr>
        <w:t>13. Wykonawca może wykonywać roboty budowlane w zakresie wskazanym w ofercie przy pomocy Podwykonawców. Wykaz zgłoszonych i zaakceptowanych przez Zamawiającego w trybie określonym w niniejszym paragrafie podwykonawców, po jego sporządzeniu, będzie stanowić załącznik nr 1</w:t>
      </w:r>
      <w:r w:rsidRPr="00B2482A">
        <w:rPr>
          <w:rFonts w:ascii="Arial" w:hAnsi="Arial"/>
          <w:b/>
          <w:bCs/>
          <w:sz w:val="22"/>
          <w:szCs w:val="22"/>
        </w:rPr>
        <w:t xml:space="preserve"> </w:t>
      </w:r>
      <w:r w:rsidRPr="00B2482A">
        <w:rPr>
          <w:rFonts w:ascii="Arial" w:hAnsi="Arial"/>
          <w:sz w:val="22"/>
          <w:szCs w:val="22"/>
        </w:rPr>
        <w:t>do umowy.</w:t>
      </w:r>
    </w:p>
    <w:p w14:paraId="6F128440"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14. Wykonawca ponosi wobec Zamawiającego pełną odpowiedzialność z tytułu niewykonania lub nienależytego wykonania robót przez Podwykonawców.</w:t>
      </w:r>
    </w:p>
    <w:p w14:paraId="346872E0" w14:textId="77777777" w:rsidR="00B2482A" w:rsidRPr="00B2482A" w:rsidRDefault="00B2482A" w:rsidP="00B2482A">
      <w:pPr>
        <w:widowControl/>
        <w:tabs>
          <w:tab w:val="left" w:pos="426"/>
        </w:tabs>
        <w:spacing w:line="271" w:lineRule="auto"/>
        <w:jc w:val="both"/>
      </w:pPr>
      <w:r w:rsidRPr="00B2482A">
        <w:rPr>
          <w:rFonts w:ascii="Arial" w:hAnsi="Arial"/>
          <w:sz w:val="22"/>
          <w:szCs w:val="22"/>
        </w:rPr>
        <w:t>15. Wykonywanie robót budowlanych przy pomocy innych Podwykonawców niż wskazani w załączniku nr 1</w:t>
      </w:r>
      <w:r w:rsidRPr="00B2482A">
        <w:rPr>
          <w:rFonts w:ascii="Arial" w:hAnsi="Arial"/>
          <w:b/>
          <w:bCs/>
          <w:sz w:val="22"/>
          <w:szCs w:val="22"/>
        </w:rPr>
        <w:t xml:space="preserve"> </w:t>
      </w:r>
      <w:r w:rsidRPr="00B2482A">
        <w:rPr>
          <w:rFonts w:ascii="Arial" w:hAnsi="Arial"/>
          <w:sz w:val="22"/>
          <w:szCs w:val="22"/>
        </w:rPr>
        <w:t>do umowy może się odbywać za aprobatą Zamawiającego na zasadach określonych w niniejszym paragrafie oraz powszechnie obowiązujących przepisów prawa. W takim wypadku, po aprobacie Zamawiającego, Strony zmienią</w:t>
      </w:r>
      <w:r w:rsidRPr="00B2482A">
        <w:rPr>
          <w:rFonts w:ascii="Arial" w:hAnsi="Arial"/>
          <w:b/>
          <w:bCs/>
          <w:sz w:val="22"/>
          <w:szCs w:val="22"/>
        </w:rPr>
        <w:t xml:space="preserve"> </w:t>
      </w:r>
      <w:r w:rsidRPr="00B2482A">
        <w:rPr>
          <w:rFonts w:ascii="Arial" w:hAnsi="Arial"/>
          <w:sz w:val="22"/>
          <w:szCs w:val="22"/>
        </w:rPr>
        <w:t>załącznik nr 1</w:t>
      </w:r>
      <w:r w:rsidRPr="00B2482A">
        <w:rPr>
          <w:rFonts w:ascii="Arial" w:hAnsi="Arial"/>
          <w:b/>
          <w:bCs/>
          <w:sz w:val="22"/>
          <w:szCs w:val="22"/>
        </w:rPr>
        <w:t xml:space="preserve"> </w:t>
      </w:r>
      <w:r w:rsidRPr="00B2482A">
        <w:rPr>
          <w:rFonts w:ascii="Arial" w:hAnsi="Arial"/>
          <w:sz w:val="22"/>
          <w:szCs w:val="22"/>
        </w:rPr>
        <w:t>do umowy.</w:t>
      </w:r>
    </w:p>
    <w:p w14:paraId="260BDD4F"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16. Wykonawca zobowiązany jest do równoczesnego przesyłania Zamawiającemu dokumentów wymienionych w niniejszym paragrafie w formie skanu na adresy mailowe wskazane w §  9 ust. 8.</w:t>
      </w:r>
    </w:p>
    <w:p w14:paraId="3035E2B0" w14:textId="77777777" w:rsidR="00B2482A" w:rsidRPr="00B2482A" w:rsidRDefault="00B2482A" w:rsidP="00B2482A">
      <w:pPr>
        <w:widowControl/>
        <w:tabs>
          <w:tab w:val="left" w:pos="426"/>
        </w:tabs>
        <w:spacing w:line="271" w:lineRule="auto"/>
        <w:jc w:val="center"/>
        <w:rPr>
          <w:rFonts w:ascii="Arial" w:hAnsi="Arial"/>
          <w:b/>
          <w:bCs/>
          <w:sz w:val="22"/>
          <w:szCs w:val="22"/>
        </w:rPr>
      </w:pPr>
    </w:p>
    <w:p w14:paraId="1E463C40" w14:textId="77777777" w:rsidR="00B2482A" w:rsidRPr="00B2482A" w:rsidRDefault="00B2482A" w:rsidP="00B2482A">
      <w:pPr>
        <w:widowControl/>
        <w:tabs>
          <w:tab w:val="left" w:pos="426"/>
        </w:tabs>
        <w:spacing w:line="271" w:lineRule="auto"/>
        <w:jc w:val="center"/>
        <w:rPr>
          <w:rFonts w:ascii="Arial" w:hAnsi="Arial"/>
          <w:b/>
          <w:bCs/>
          <w:sz w:val="22"/>
          <w:szCs w:val="22"/>
        </w:rPr>
      </w:pPr>
      <w:r w:rsidRPr="00B2482A">
        <w:rPr>
          <w:rFonts w:ascii="Arial" w:hAnsi="Arial"/>
          <w:b/>
          <w:bCs/>
          <w:sz w:val="22"/>
          <w:szCs w:val="22"/>
        </w:rPr>
        <w:t>§ 8</w:t>
      </w:r>
    </w:p>
    <w:p w14:paraId="07823394" w14:textId="77777777" w:rsidR="00B2482A" w:rsidRPr="00B2482A" w:rsidRDefault="00B2482A" w:rsidP="00B2482A">
      <w:pPr>
        <w:widowControl/>
        <w:tabs>
          <w:tab w:val="left" w:pos="426"/>
        </w:tabs>
        <w:spacing w:line="271" w:lineRule="auto"/>
        <w:jc w:val="center"/>
        <w:rPr>
          <w:rFonts w:ascii="Arial" w:hAnsi="Arial"/>
          <w:b/>
          <w:bCs/>
          <w:sz w:val="22"/>
          <w:szCs w:val="22"/>
        </w:rPr>
      </w:pPr>
      <w:r w:rsidRPr="00B2482A">
        <w:rPr>
          <w:rFonts w:ascii="Arial" w:hAnsi="Arial"/>
          <w:b/>
          <w:bCs/>
          <w:sz w:val="22"/>
          <w:szCs w:val="22"/>
        </w:rPr>
        <w:t>Rozliczenia w przypadku wykonywania umowy</w:t>
      </w:r>
    </w:p>
    <w:p w14:paraId="29015D74" w14:textId="77777777" w:rsidR="00B2482A" w:rsidRPr="00B2482A" w:rsidRDefault="00B2482A" w:rsidP="00B2482A">
      <w:pPr>
        <w:widowControl/>
        <w:tabs>
          <w:tab w:val="left" w:pos="426"/>
        </w:tabs>
        <w:spacing w:line="271" w:lineRule="auto"/>
        <w:jc w:val="center"/>
        <w:rPr>
          <w:rFonts w:ascii="Arial" w:hAnsi="Arial"/>
          <w:b/>
          <w:bCs/>
          <w:sz w:val="22"/>
          <w:szCs w:val="22"/>
        </w:rPr>
      </w:pPr>
      <w:r w:rsidRPr="00B2482A">
        <w:rPr>
          <w:rFonts w:ascii="Arial" w:hAnsi="Arial"/>
          <w:b/>
          <w:bCs/>
          <w:sz w:val="22"/>
          <w:szCs w:val="22"/>
        </w:rPr>
        <w:t>z udziałem Podwykonawcy</w:t>
      </w:r>
    </w:p>
    <w:p w14:paraId="346AF6D2" w14:textId="77777777" w:rsidR="00B2482A" w:rsidRPr="00B2482A" w:rsidRDefault="00B2482A" w:rsidP="00B2482A">
      <w:pPr>
        <w:widowControl/>
        <w:tabs>
          <w:tab w:val="left" w:pos="426"/>
        </w:tabs>
        <w:spacing w:line="271" w:lineRule="auto"/>
        <w:jc w:val="center"/>
        <w:rPr>
          <w:rFonts w:ascii="Arial" w:hAnsi="Arial"/>
          <w:sz w:val="22"/>
          <w:szCs w:val="22"/>
        </w:rPr>
      </w:pPr>
    </w:p>
    <w:p w14:paraId="068B9B4D"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1.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podwykonawstwo, której przedmiotem są dostawy lub usługi, w przypadku uchylenia się od obowiązku zapłaty odpowiednio przez Wykonawcę, Podwykonawcę lub dalszego Podwykonawcę zamówienia na roboty budowlane.</w:t>
      </w:r>
    </w:p>
    <w:p w14:paraId="34D1979D"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2. Wynagrodzenie, o którym mowa w ust. 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7B2362D"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3. Bezpośrednia zapłata obejmuje wyłącznie należne wynagrodzenie, bez odsetek, należnych Podwykonawcy lub dalszemu Podwykonawcy.</w:t>
      </w:r>
    </w:p>
    <w:p w14:paraId="3AD55BE0" w14:textId="77777777" w:rsidR="00B2482A" w:rsidRPr="00B2482A" w:rsidRDefault="00B2482A" w:rsidP="00B2482A">
      <w:pPr>
        <w:widowControl/>
        <w:tabs>
          <w:tab w:val="left" w:pos="426"/>
        </w:tabs>
        <w:spacing w:line="271" w:lineRule="auto"/>
        <w:jc w:val="both"/>
      </w:pPr>
      <w:r w:rsidRPr="00B2482A">
        <w:rPr>
          <w:rFonts w:ascii="Arial" w:hAnsi="Arial"/>
          <w:sz w:val="22"/>
          <w:szCs w:val="22"/>
        </w:rPr>
        <w:t xml:space="preserve">4. Przed dokonaniem bezpośredniej zapłaty Zamawiający informuje Wykonawcę o możliwości zgłoszenia uwag w formie pisemnej dotyczących zasadności bezpośredniej zapłaty oraz wysokości </w:t>
      </w:r>
      <w:r w:rsidRPr="00B2482A">
        <w:rPr>
          <w:rFonts w:ascii="Arial" w:hAnsi="Arial"/>
          <w:sz w:val="22"/>
          <w:szCs w:val="22"/>
        </w:rPr>
        <w:lastRenderedPageBreak/>
        <w:t xml:space="preserve">wynagrodzenia należnego Podwykonawcy lub dalszemu Podwykonawcy, o których mowa w ust. 1, w terminie </w:t>
      </w:r>
      <w:r w:rsidRPr="00B2482A">
        <w:rPr>
          <w:rFonts w:ascii="Arial" w:hAnsi="Arial"/>
          <w:b/>
          <w:bCs/>
          <w:sz w:val="22"/>
          <w:szCs w:val="22"/>
        </w:rPr>
        <w:t xml:space="preserve">7 dni </w:t>
      </w:r>
      <w:r w:rsidRPr="00B2482A">
        <w:rPr>
          <w:rFonts w:ascii="Arial" w:hAnsi="Arial"/>
          <w:sz w:val="22"/>
          <w:szCs w:val="22"/>
        </w:rPr>
        <w:t>od dnia doręczenia tej informacji.</w:t>
      </w:r>
    </w:p>
    <w:p w14:paraId="2632800F"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5. W przypadku zgłoszenia uwag, o których mowa w ust. 4, w terminie wskazanym przez Zamawiającego, Zamawiający może:</w:t>
      </w:r>
    </w:p>
    <w:p w14:paraId="7A679790"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1) nie dokonać bezpośredniej zapłaty wynagrodzenia Podwykonawcy lub dalszemu Podwykonawcy, jeżeli Wykonawca wykaże niezasadność takiej zapłaty</w:t>
      </w:r>
    </w:p>
    <w:p w14:paraId="732E6087"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albo</w:t>
      </w:r>
    </w:p>
    <w:p w14:paraId="553A0690"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2) 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E1AB554" w14:textId="77777777" w:rsidR="00B2482A" w:rsidRPr="00B2482A" w:rsidRDefault="00B2482A" w:rsidP="00B2482A">
      <w:pPr>
        <w:widowControl/>
        <w:tabs>
          <w:tab w:val="left" w:pos="426"/>
        </w:tabs>
        <w:spacing w:line="271" w:lineRule="auto"/>
        <w:jc w:val="both"/>
      </w:pPr>
      <w:r w:rsidRPr="00B2482A">
        <w:rPr>
          <w:rFonts w:ascii="Arial" w:hAnsi="Arial"/>
          <w:sz w:val="22"/>
          <w:szCs w:val="22"/>
        </w:rPr>
        <w:t xml:space="preserve">3) dokonać bezpośredniej zapłaty wynagrodzenia Podwykonawcy lub dalszemu Podwykonawcy, jeżeli Podwykonawca lub dalszy Podwykonawca wykaże zasadność takiej zapłaty, w terminie do </w:t>
      </w:r>
      <w:r w:rsidRPr="00B2482A">
        <w:rPr>
          <w:rFonts w:ascii="Arial" w:hAnsi="Arial"/>
          <w:b/>
          <w:bCs/>
          <w:sz w:val="22"/>
          <w:szCs w:val="22"/>
        </w:rPr>
        <w:t>30 dni</w:t>
      </w:r>
      <w:r w:rsidRPr="00B2482A">
        <w:rPr>
          <w:rFonts w:ascii="Arial" w:hAnsi="Arial"/>
          <w:sz w:val="22"/>
          <w:szCs w:val="22"/>
        </w:rPr>
        <w:t xml:space="preserve"> od daty przedłożenia przez Podwykonawcę lub dalszego Podwykonawcę dowodów wykonania robót budowlanych (protokoły odbioru) oraz obejmujących ich faktur VAT .</w:t>
      </w:r>
    </w:p>
    <w:p w14:paraId="51AB2A63"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6. W przypadku niezgłoszenia uwag, o których mowa w ust. 4 Wykonawca uznaje zasadności bezpośredniej zapłaty oraz wysokość wynagrodzenia należnego Podwykonawcy lub dalszemu Podwykonawcy, o których mowa w ust. 1.</w:t>
      </w:r>
    </w:p>
    <w:p w14:paraId="2E85EDC2"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7. W przypadku dokonania bezpośredniej zapłaty Podwykonawcy lub dalszemu Podwykonawcy, o których mowa w ust. 1, Zamawiający potrąca kwotę wypłaconego wynagrodzenia z wynagrodzenia należnego Wykonawcy.</w:t>
      </w:r>
    </w:p>
    <w:p w14:paraId="62FF047D" w14:textId="77777777" w:rsidR="00B2482A" w:rsidRPr="00B2482A" w:rsidRDefault="00B2482A" w:rsidP="00B2482A">
      <w:pPr>
        <w:widowControl/>
        <w:tabs>
          <w:tab w:val="left" w:pos="426"/>
        </w:tabs>
        <w:spacing w:line="271" w:lineRule="auto"/>
        <w:jc w:val="center"/>
        <w:rPr>
          <w:rFonts w:ascii="Arial" w:hAnsi="Arial"/>
          <w:b/>
          <w:bCs/>
          <w:sz w:val="22"/>
          <w:szCs w:val="22"/>
        </w:rPr>
      </w:pPr>
    </w:p>
    <w:p w14:paraId="6C5C2785" w14:textId="77777777" w:rsidR="00B2482A" w:rsidRPr="00B2482A" w:rsidRDefault="00B2482A" w:rsidP="00B2482A">
      <w:pPr>
        <w:widowControl/>
        <w:tabs>
          <w:tab w:val="left" w:pos="426"/>
        </w:tabs>
        <w:spacing w:line="271" w:lineRule="auto"/>
        <w:jc w:val="center"/>
        <w:rPr>
          <w:rFonts w:ascii="Arial" w:hAnsi="Arial"/>
          <w:b/>
          <w:bCs/>
          <w:sz w:val="22"/>
          <w:szCs w:val="22"/>
        </w:rPr>
      </w:pPr>
      <w:r w:rsidRPr="00B2482A">
        <w:rPr>
          <w:rFonts w:ascii="Arial" w:hAnsi="Arial"/>
          <w:b/>
          <w:bCs/>
          <w:sz w:val="22"/>
          <w:szCs w:val="22"/>
        </w:rPr>
        <w:t>§ 9</w:t>
      </w:r>
    </w:p>
    <w:p w14:paraId="2664F9AD" w14:textId="77777777" w:rsidR="00B2482A" w:rsidRPr="00B2482A" w:rsidRDefault="00B2482A" w:rsidP="00B2482A">
      <w:pPr>
        <w:widowControl/>
        <w:tabs>
          <w:tab w:val="left" w:pos="426"/>
        </w:tabs>
        <w:spacing w:line="271" w:lineRule="auto"/>
        <w:jc w:val="center"/>
        <w:rPr>
          <w:rFonts w:ascii="Arial" w:hAnsi="Arial"/>
          <w:b/>
          <w:bCs/>
          <w:sz w:val="22"/>
          <w:szCs w:val="22"/>
        </w:rPr>
      </w:pPr>
      <w:r w:rsidRPr="00B2482A">
        <w:rPr>
          <w:rFonts w:ascii="Arial" w:hAnsi="Arial"/>
          <w:b/>
          <w:bCs/>
          <w:sz w:val="22"/>
          <w:szCs w:val="22"/>
        </w:rPr>
        <w:t>Personel i komunikacja między stronami</w:t>
      </w:r>
    </w:p>
    <w:p w14:paraId="0ACB2C1B" w14:textId="77777777" w:rsidR="00B2482A" w:rsidRPr="00B2482A" w:rsidRDefault="00B2482A" w:rsidP="00B2482A">
      <w:pPr>
        <w:widowControl/>
        <w:tabs>
          <w:tab w:val="left" w:pos="426"/>
        </w:tabs>
        <w:spacing w:line="271" w:lineRule="auto"/>
        <w:jc w:val="center"/>
        <w:rPr>
          <w:rFonts w:ascii="Arial" w:hAnsi="Arial"/>
          <w:sz w:val="22"/>
          <w:szCs w:val="22"/>
        </w:rPr>
      </w:pPr>
    </w:p>
    <w:p w14:paraId="2F67BB83" w14:textId="77777777" w:rsidR="00B2482A" w:rsidRPr="00B2482A" w:rsidRDefault="00B2482A" w:rsidP="00B2482A">
      <w:pPr>
        <w:widowControl/>
        <w:tabs>
          <w:tab w:val="left" w:pos="426"/>
        </w:tabs>
        <w:spacing w:line="271" w:lineRule="auto"/>
        <w:ind w:hanging="15"/>
        <w:jc w:val="both"/>
        <w:rPr>
          <w:rFonts w:ascii="Arial" w:hAnsi="Arial"/>
          <w:sz w:val="22"/>
          <w:szCs w:val="22"/>
        </w:rPr>
      </w:pPr>
      <w:r w:rsidRPr="00B2482A">
        <w:rPr>
          <w:rFonts w:ascii="Arial" w:hAnsi="Arial"/>
          <w:sz w:val="22"/>
          <w:szCs w:val="22"/>
        </w:rPr>
        <w:t xml:space="preserve">1. Wykonawca ustanawia kierownika budowy/robót posiadającego  uprawnienia do kierowania robotami budowlanymi w specjalności konstrukcyjno- budowlanej bez ograniczeń w osobie: …………................................….................…….; nr tel.:………....……….................................…….. ; </w:t>
      </w:r>
      <w:proofErr w:type="spellStart"/>
      <w:r w:rsidRPr="00B2482A">
        <w:rPr>
          <w:rFonts w:ascii="Arial" w:hAnsi="Arial"/>
          <w:sz w:val="22"/>
          <w:szCs w:val="22"/>
        </w:rPr>
        <w:t>upr</w:t>
      </w:r>
      <w:proofErr w:type="spellEnd"/>
      <w:r w:rsidRPr="00B2482A">
        <w:rPr>
          <w:rFonts w:ascii="Arial" w:hAnsi="Arial"/>
          <w:sz w:val="22"/>
          <w:szCs w:val="22"/>
        </w:rPr>
        <w:t>. bud. nr: ……………………………......……………………………. ;</w:t>
      </w:r>
    </w:p>
    <w:p w14:paraId="399150CE"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2. W przypadku konieczności zmiany osoby pełniącej obowiązki kierownika budowy/ robót Wykonawca zobowiązany jest niezwłocznie powiadomić o tym Zamawiającego w formie pisemnej.</w:t>
      </w:r>
    </w:p>
    <w:p w14:paraId="16D5BBDD" w14:textId="77777777" w:rsidR="00B2482A" w:rsidRPr="00B2482A" w:rsidRDefault="00B2482A" w:rsidP="00B2482A">
      <w:pPr>
        <w:widowControl/>
        <w:tabs>
          <w:tab w:val="left" w:pos="441"/>
        </w:tabs>
        <w:spacing w:line="271" w:lineRule="auto"/>
        <w:ind w:left="15"/>
        <w:jc w:val="both"/>
        <w:rPr>
          <w:rFonts w:ascii="Arial" w:hAnsi="Arial"/>
          <w:sz w:val="22"/>
          <w:szCs w:val="22"/>
        </w:rPr>
      </w:pPr>
      <w:r w:rsidRPr="00B2482A">
        <w:rPr>
          <w:rFonts w:ascii="Arial" w:hAnsi="Arial"/>
          <w:sz w:val="22"/>
          <w:szCs w:val="22"/>
        </w:rPr>
        <w:t>3. Zmiana osoby pełniącej obowiązki kierownika budowy/robót wymaga sporządzenia stosownego aneksu do niniejszej umowy i jest możliwa pod warunkiem posiadania przez osobę zastępującą, co najmniej takich samych uprawnień i kwalifikacji jak osoba wskazana w ofercie złożonej w postępowaniu o udzielenie zamówienia publicznego. Wykonawca przedłoży w takim wypadku Zamawiającemu oświadczenie tej osoby o przyjęciu na siebie obowiązków kierownik budowy/robót, o których mowa w ustawie Prawo Budowlane oraz kserokopię dokumentu potwierdzającego posiadanie przez nią uprawnień.</w:t>
      </w:r>
    </w:p>
    <w:p w14:paraId="2094DCA3" w14:textId="77777777" w:rsidR="00B2482A" w:rsidRPr="00B2482A" w:rsidRDefault="00B2482A" w:rsidP="00B2482A">
      <w:pPr>
        <w:widowControl/>
        <w:tabs>
          <w:tab w:val="left" w:pos="441"/>
        </w:tabs>
        <w:spacing w:line="271" w:lineRule="auto"/>
        <w:ind w:left="15"/>
        <w:jc w:val="both"/>
        <w:rPr>
          <w:rFonts w:ascii="Arial" w:hAnsi="Arial"/>
          <w:sz w:val="22"/>
          <w:szCs w:val="22"/>
        </w:rPr>
      </w:pPr>
      <w:r w:rsidRPr="00B2482A">
        <w:rPr>
          <w:rFonts w:ascii="Arial" w:hAnsi="Arial"/>
          <w:sz w:val="22"/>
          <w:szCs w:val="22"/>
        </w:rPr>
        <w:t>4. Wykonawca ustanawia …………………………………………. osobą odpowiedzialną do koordynowania i nadzoru realizacji niniejszej umowy ze strony Wykonawcy.</w:t>
      </w:r>
    </w:p>
    <w:p w14:paraId="09E11A68" w14:textId="77777777" w:rsidR="00B2482A" w:rsidRPr="00B2482A" w:rsidRDefault="00B2482A" w:rsidP="00B2482A">
      <w:pPr>
        <w:widowControl/>
        <w:tabs>
          <w:tab w:val="left" w:pos="441"/>
        </w:tabs>
        <w:spacing w:line="271" w:lineRule="auto"/>
        <w:ind w:left="15"/>
        <w:jc w:val="both"/>
      </w:pPr>
      <w:r w:rsidRPr="00B2482A">
        <w:rPr>
          <w:rFonts w:ascii="Arial" w:hAnsi="Arial"/>
          <w:sz w:val="22"/>
          <w:szCs w:val="22"/>
        </w:rPr>
        <w:t xml:space="preserve">5. Zamawiający ustanawia </w:t>
      </w:r>
      <w:r w:rsidRPr="00B2482A">
        <w:rPr>
          <w:rFonts w:ascii="Arial" w:hAnsi="Arial"/>
          <w:bCs/>
          <w:sz w:val="22"/>
          <w:szCs w:val="22"/>
        </w:rPr>
        <w:t>………………………...</w:t>
      </w:r>
      <w:r w:rsidRPr="00B2482A">
        <w:rPr>
          <w:rFonts w:ascii="Arial" w:hAnsi="Arial"/>
          <w:sz w:val="22"/>
          <w:szCs w:val="22"/>
        </w:rPr>
        <w:t>osobą odpowiedzialną  do koordynowania                  i nadzoru realizacji niniejszej umowy ze strony Zamawiającego.</w:t>
      </w:r>
    </w:p>
    <w:p w14:paraId="1BBEBC4F" w14:textId="77777777" w:rsidR="00B2482A" w:rsidRPr="00B2482A" w:rsidRDefault="00B2482A" w:rsidP="00B2482A">
      <w:pPr>
        <w:widowControl/>
        <w:tabs>
          <w:tab w:val="left" w:pos="441"/>
        </w:tabs>
        <w:spacing w:line="271" w:lineRule="auto"/>
        <w:ind w:left="15"/>
        <w:jc w:val="both"/>
        <w:rPr>
          <w:rFonts w:ascii="Arial" w:hAnsi="Arial"/>
          <w:sz w:val="22"/>
          <w:szCs w:val="22"/>
        </w:rPr>
      </w:pPr>
      <w:r w:rsidRPr="00B2482A">
        <w:rPr>
          <w:rFonts w:ascii="Arial" w:hAnsi="Arial"/>
          <w:sz w:val="22"/>
          <w:szCs w:val="22"/>
        </w:rPr>
        <w:t>6. Zamawiający ustanawia inspektora nadzoru inwestorskiego  w osobie ………………. legitymującego się uprawnieniami budowlanymi specjalności konstrukcyjno- budowlanej bez ograniczeń.</w:t>
      </w:r>
    </w:p>
    <w:p w14:paraId="7F4AE2D6" w14:textId="77777777" w:rsidR="00B2482A" w:rsidRPr="00B2482A" w:rsidRDefault="00B2482A" w:rsidP="00B2482A">
      <w:pPr>
        <w:widowControl/>
        <w:tabs>
          <w:tab w:val="left" w:pos="441"/>
        </w:tabs>
        <w:spacing w:line="271" w:lineRule="auto"/>
        <w:ind w:left="15"/>
        <w:jc w:val="both"/>
      </w:pPr>
      <w:r w:rsidRPr="00B2482A">
        <w:rPr>
          <w:rFonts w:ascii="Arial" w:hAnsi="Arial"/>
          <w:sz w:val="22"/>
          <w:szCs w:val="22"/>
        </w:rPr>
        <w:t>7. Wszelkie</w:t>
      </w:r>
      <w:r w:rsidRPr="00B2482A">
        <w:rPr>
          <w:rFonts w:ascii="Arial" w:hAnsi="Arial"/>
          <w:color w:val="FF0000"/>
          <w:sz w:val="22"/>
          <w:szCs w:val="22"/>
        </w:rPr>
        <w:t xml:space="preserve"> </w:t>
      </w:r>
      <w:r w:rsidRPr="00B2482A">
        <w:rPr>
          <w:rFonts w:ascii="Arial" w:hAnsi="Arial"/>
          <w:sz w:val="22"/>
          <w:szCs w:val="22"/>
        </w:rPr>
        <w:t>informacje, oświadczenia, wezwania, polecenia, uzgodnienia, potwierdzenia w sprawach dotyczących realizacji umowy (bieżąca korespondencja robocza) będą podpisane przez osoby posiadające odpowiednie upoważnienia i będą przekazywane pomiędzy stronami pisemnie lub drogą elektroniczną, na następujące adresy:</w:t>
      </w:r>
    </w:p>
    <w:p w14:paraId="76ED1829" w14:textId="77777777" w:rsidR="00B2482A" w:rsidRPr="00B2482A" w:rsidRDefault="00B2482A" w:rsidP="00B2482A">
      <w:pPr>
        <w:widowControl/>
        <w:tabs>
          <w:tab w:val="left" w:pos="426"/>
        </w:tabs>
        <w:spacing w:line="271" w:lineRule="auto"/>
        <w:rPr>
          <w:rFonts w:ascii="Arial" w:hAnsi="Arial"/>
          <w:sz w:val="22"/>
          <w:szCs w:val="22"/>
        </w:rPr>
      </w:pPr>
      <w:r w:rsidRPr="00B2482A">
        <w:rPr>
          <w:rFonts w:ascii="Arial" w:hAnsi="Arial"/>
          <w:sz w:val="22"/>
          <w:szCs w:val="22"/>
        </w:rPr>
        <w:t>1) dla Zamawiającego:</w:t>
      </w:r>
    </w:p>
    <w:p w14:paraId="00C4D6CF" w14:textId="77777777" w:rsidR="00B2482A" w:rsidRPr="00B2482A" w:rsidRDefault="00B2482A" w:rsidP="00B2482A">
      <w:pPr>
        <w:widowControl/>
        <w:tabs>
          <w:tab w:val="left" w:pos="426"/>
        </w:tabs>
        <w:spacing w:line="271" w:lineRule="auto"/>
      </w:pPr>
      <w:r w:rsidRPr="00B2482A">
        <w:rPr>
          <w:rFonts w:ascii="Arial" w:hAnsi="Arial"/>
          <w:sz w:val="22"/>
          <w:szCs w:val="22"/>
        </w:rPr>
        <w:t xml:space="preserve">       e-mail: </w:t>
      </w:r>
      <w:bookmarkStart w:id="4" w:name="Bookmark3"/>
      <w:r w:rsidRPr="00B2482A">
        <w:rPr>
          <w:rFonts w:ascii="Arial" w:hAnsi="Arial"/>
          <w:sz w:val="22"/>
          <w:szCs w:val="22"/>
        </w:rPr>
        <w:t>jurbanek@wcpd.pl</w:t>
      </w:r>
      <w:bookmarkEnd w:id="4"/>
    </w:p>
    <w:p w14:paraId="1A7164B2" w14:textId="77777777" w:rsidR="00B2482A" w:rsidRPr="00B2482A" w:rsidRDefault="00B2482A" w:rsidP="00B2482A">
      <w:pPr>
        <w:widowControl/>
        <w:tabs>
          <w:tab w:val="left" w:pos="426"/>
        </w:tabs>
        <w:spacing w:line="271" w:lineRule="auto"/>
        <w:rPr>
          <w:rFonts w:ascii="Arial" w:hAnsi="Arial"/>
          <w:sz w:val="22"/>
          <w:szCs w:val="22"/>
        </w:rPr>
      </w:pPr>
      <w:r w:rsidRPr="00B2482A">
        <w:rPr>
          <w:rFonts w:ascii="Arial" w:hAnsi="Arial"/>
          <w:sz w:val="22"/>
          <w:szCs w:val="22"/>
        </w:rPr>
        <w:lastRenderedPageBreak/>
        <w:t>2) dla Wykonawcy:</w:t>
      </w:r>
    </w:p>
    <w:p w14:paraId="0B30BB90" w14:textId="77777777" w:rsidR="00B2482A" w:rsidRPr="00B2482A" w:rsidRDefault="00B2482A" w:rsidP="00B2482A">
      <w:pPr>
        <w:widowControl/>
        <w:tabs>
          <w:tab w:val="left" w:pos="426"/>
        </w:tabs>
        <w:spacing w:line="271" w:lineRule="auto"/>
        <w:rPr>
          <w:rFonts w:ascii="Arial" w:hAnsi="Arial"/>
          <w:sz w:val="22"/>
          <w:szCs w:val="22"/>
        </w:rPr>
      </w:pPr>
      <w:r w:rsidRPr="00B2482A">
        <w:rPr>
          <w:rFonts w:ascii="Arial" w:hAnsi="Arial"/>
          <w:sz w:val="22"/>
          <w:szCs w:val="22"/>
        </w:rPr>
        <w:t xml:space="preserve">       e- mail: ………………….</w:t>
      </w:r>
    </w:p>
    <w:p w14:paraId="67983972" w14:textId="77777777" w:rsidR="00B2482A" w:rsidRPr="00B2482A" w:rsidRDefault="00B2482A" w:rsidP="00B2482A">
      <w:pPr>
        <w:widowControl/>
        <w:tabs>
          <w:tab w:val="left" w:pos="411"/>
        </w:tabs>
        <w:spacing w:line="271" w:lineRule="auto"/>
        <w:ind w:left="-15"/>
        <w:jc w:val="both"/>
        <w:rPr>
          <w:rFonts w:ascii="Arial" w:hAnsi="Arial"/>
          <w:sz w:val="22"/>
          <w:szCs w:val="22"/>
        </w:rPr>
      </w:pPr>
      <w:r w:rsidRPr="00B2482A">
        <w:rPr>
          <w:rFonts w:ascii="Arial" w:hAnsi="Arial"/>
          <w:sz w:val="22"/>
          <w:szCs w:val="22"/>
        </w:rPr>
        <w:t>8. Dokumenty zawierające oświadczenia woli stron lub polecenia, uzgodnienia, informacje czy też potwierdzenia, wpływające na prawa i obowiązki Stron dla swej skuteczności wymagają formy pisemnej pod rygorem nieważności i muszą być podpisane - ze strony Zamawiającego lub odpowiednio ze strony Wykonawcy, przez osoby posiadające odpowiednie upoważnienia. Doręczenia przedmiotowych dokumentów dokonywane będą osobiście lub za pośrednictwem poczty lub firmy kurierskiej za potwierdzeniem odbioru na adresy wskazane w komparycji niniejszej umowy. W przypadku składania oświadczeń woli w postaci elektronicznej opatrzonych bezpiecznym podpisem elektronicznym oświadczenia należy kierować na następujące adresy:</w:t>
      </w:r>
    </w:p>
    <w:p w14:paraId="55E0C076" w14:textId="77777777" w:rsidR="00B2482A" w:rsidRPr="00B2482A" w:rsidRDefault="00B2482A" w:rsidP="00B2482A">
      <w:pPr>
        <w:widowControl/>
        <w:tabs>
          <w:tab w:val="left" w:pos="426"/>
        </w:tabs>
        <w:spacing w:line="271" w:lineRule="auto"/>
        <w:rPr>
          <w:rFonts w:ascii="Arial" w:hAnsi="Arial"/>
          <w:sz w:val="22"/>
          <w:szCs w:val="22"/>
        </w:rPr>
      </w:pPr>
      <w:r w:rsidRPr="00B2482A">
        <w:rPr>
          <w:rFonts w:ascii="Arial" w:hAnsi="Arial"/>
          <w:sz w:val="22"/>
          <w:szCs w:val="22"/>
        </w:rPr>
        <w:t>1) dla Wykonawcy</w:t>
      </w:r>
    </w:p>
    <w:p w14:paraId="2A44628F" w14:textId="77777777" w:rsidR="00B2482A" w:rsidRPr="00B2482A" w:rsidRDefault="00B2482A" w:rsidP="00B2482A">
      <w:pPr>
        <w:widowControl/>
        <w:tabs>
          <w:tab w:val="left" w:pos="426"/>
        </w:tabs>
        <w:spacing w:line="271" w:lineRule="auto"/>
      </w:pPr>
      <w:r w:rsidRPr="00B2482A">
        <w:rPr>
          <w:rFonts w:ascii="Arial" w:hAnsi="Arial"/>
          <w:sz w:val="22"/>
          <w:szCs w:val="22"/>
        </w:rPr>
        <w:t xml:space="preserve">      e-mail: </w:t>
      </w:r>
      <w:bookmarkStart w:id="5" w:name="Bookmark4"/>
      <w:r w:rsidRPr="00B2482A">
        <w:rPr>
          <w:rFonts w:ascii="Arial" w:hAnsi="Arial"/>
          <w:sz w:val="22"/>
          <w:szCs w:val="22"/>
        </w:rPr>
        <w:t>………………….</w:t>
      </w:r>
      <w:bookmarkEnd w:id="5"/>
    </w:p>
    <w:p w14:paraId="1C85CCD0" w14:textId="77777777" w:rsidR="00B2482A" w:rsidRPr="00B2482A" w:rsidRDefault="00B2482A" w:rsidP="00B2482A">
      <w:pPr>
        <w:widowControl/>
        <w:tabs>
          <w:tab w:val="left" w:pos="426"/>
        </w:tabs>
        <w:spacing w:line="271" w:lineRule="auto"/>
        <w:rPr>
          <w:rFonts w:ascii="Arial" w:hAnsi="Arial"/>
          <w:sz w:val="22"/>
          <w:szCs w:val="22"/>
        </w:rPr>
      </w:pPr>
      <w:r w:rsidRPr="00B2482A">
        <w:rPr>
          <w:rFonts w:ascii="Arial" w:hAnsi="Arial"/>
          <w:sz w:val="22"/>
          <w:szCs w:val="22"/>
        </w:rPr>
        <w:t>2) dla Zamawiającego</w:t>
      </w:r>
    </w:p>
    <w:p w14:paraId="540EF844" w14:textId="77777777" w:rsidR="00B2482A" w:rsidRPr="00B2482A" w:rsidRDefault="00B2482A" w:rsidP="00B2482A">
      <w:pPr>
        <w:widowControl/>
        <w:tabs>
          <w:tab w:val="left" w:pos="426"/>
        </w:tabs>
        <w:spacing w:line="271" w:lineRule="auto"/>
        <w:rPr>
          <w:lang w:val="en-US"/>
        </w:rPr>
      </w:pPr>
      <w:r w:rsidRPr="00B2482A">
        <w:rPr>
          <w:rFonts w:ascii="Arial" w:hAnsi="Arial"/>
          <w:sz w:val="22"/>
          <w:szCs w:val="22"/>
        </w:rPr>
        <w:t xml:space="preserve">      </w:t>
      </w:r>
      <w:r w:rsidRPr="00B2482A">
        <w:rPr>
          <w:rFonts w:ascii="Arial" w:hAnsi="Arial"/>
          <w:sz w:val="22"/>
          <w:szCs w:val="22"/>
          <w:lang w:val="en-US"/>
        </w:rPr>
        <w:t xml:space="preserve">e-mail: </w:t>
      </w:r>
      <w:bookmarkStart w:id="6" w:name="Bookmark5"/>
      <w:r w:rsidRPr="00B2482A">
        <w:rPr>
          <w:rFonts w:ascii="Arial" w:hAnsi="Arial"/>
          <w:sz w:val="22"/>
          <w:szCs w:val="22"/>
          <w:lang w:val="en-US"/>
        </w:rPr>
        <w:t>jurbanek@wcpd.pl</w:t>
      </w:r>
      <w:bookmarkEnd w:id="6"/>
    </w:p>
    <w:p w14:paraId="5D572517" w14:textId="77777777" w:rsidR="00B2482A" w:rsidRPr="00B2482A" w:rsidRDefault="00B2482A" w:rsidP="00B2482A">
      <w:pPr>
        <w:widowControl/>
        <w:tabs>
          <w:tab w:val="left" w:pos="426"/>
        </w:tabs>
        <w:spacing w:line="271" w:lineRule="auto"/>
        <w:jc w:val="center"/>
        <w:rPr>
          <w:rFonts w:ascii="Arial" w:hAnsi="Arial"/>
          <w:b/>
          <w:bCs/>
          <w:sz w:val="22"/>
          <w:szCs w:val="22"/>
          <w:lang w:val="en-US"/>
        </w:rPr>
      </w:pPr>
    </w:p>
    <w:p w14:paraId="7336BBC5" w14:textId="77777777" w:rsidR="00B2482A" w:rsidRPr="00B2482A" w:rsidRDefault="00B2482A" w:rsidP="00B2482A">
      <w:pPr>
        <w:widowControl/>
        <w:tabs>
          <w:tab w:val="left" w:pos="426"/>
        </w:tabs>
        <w:spacing w:line="271" w:lineRule="auto"/>
        <w:jc w:val="center"/>
        <w:rPr>
          <w:rFonts w:ascii="Arial" w:hAnsi="Arial"/>
          <w:b/>
          <w:bCs/>
          <w:sz w:val="22"/>
          <w:szCs w:val="22"/>
          <w:lang w:val="en-US"/>
        </w:rPr>
      </w:pPr>
      <w:r w:rsidRPr="00B2482A">
        <w:rPr>
          <w:rFonts w:ascii="Arial" w:hAnsi="Arial"/>
          <w:b/>
          <w:bCs/>
          <w:sz w:val="22"/>
          <w:szCs w:val="22"/>
          <w:lang w:val="en-US"/>
        </w:rPr>
        <w:t>§ 10</w:t>
      </w:r>
    </w:p>
    <w:p w14:paraId="15CE5B4C" w14:textId="77777777" w:rsidR="00B2482A" w:rsidRPr="00B2482A" w:rsidRDefault="00B2482A" w:rsidP="00B2482A">
      <w:pPr>
        <w:widowControl/>
        <w:tabs>
          <w:tab w:val="left" w:pos="426"/>
        </w:tabs>
        <w:spacing w:line="271" w:lineRule="auto"/>
        <w:jc w:val="center"/>
        <w:rPr>
          <w:rFonts w:ascii="Arial" w:hAnsi="Arial"/>
          <w:b/>
          <w:bCs/>
          <w:sz w:val="22"/>
          <w:szCs w:val="22"/>
        </w:rPr>
      </w:pPr>
      <w:r w:rsidRPr="00B2482A">
        <w:rPr>
          <w:rFonts w:ascii="Arial" w:hAnsi="Arial"/>
          <w:b/>
          <w:bCs/>
          <w:sz w:val="22"/>
          <w:szCs w:val="22"/>
        </w:rPr>
        <w:t>Rękojmia i gwarancja jakości</w:t>
      </w:r>
    </w:p>
    <w:p w14:paraId="28912749" w14:textId="77777777" w:rsidR="00B2482A" w:rsidRPr="00B2482A" w:rsidRDefault="00B2482A" w:rsidP="00B2482A">
      <w:pPr>
        <w:widowControl/>
        <w:tabs>
          <w:tab w:val="left" w:pos="426"/>
        </w:tabs>
        <w:spacing w:line="271" w:lineRule="auto"/>
        <w:rPr>
          <w:rFonts w:ascii="Arial" w:hAnsi="Arial"/>
          <w:sz w:val="22"/>
          <w:szCs w:val="22"/>
        </w:rPr>
      </w:pPr>
    </w:p>
    <w:p w14:paraId="639CE998" w14:textId="77777777" w:rsidR="00B2482A" w:rsidRPr="00B2482A" w:rsidRDefault="00B2482A" w:rsidP="00B2482A">
      <w:pPr>
        <w:widowControl/>
        <w:tabs>
          <w:tab w:val="left" w:pos="426"/>
          <w:tab w:val="left" w:pos="567"/>
          <w:tab w:val="left" w:pos="709"/>
        </w:tabs>
        <w:spacing w:line="271" w:lineRule="auto"/>
        <w:jc w:val="both"/>
        <w:rPr>
          <w:rFonts w:ascii="Arial" w:hAnsi="Arial"/>
          <w:sz w:val="22"/>
          <w:szCs w:val="22"/>
        </w:rPr>
      </w:pPr>
      <w:r w:rsidRPr="00B2482A">
        <w:rPr>
          <w:rFonts w:ascii="Arial" w:hAnsi="Arial"/>
          <w:sz w:val="22"/>
          <w:szCs w:val="22"/>
        </w:rPr>
        <w:t>1. Wykonawca udziela Zamawiającemu bezwarunkowej gwarancji jakości na Przedmiot umowy, na zasadach określonych w niniejszej umowie i przepisach kodeksu cywilnego. W razie rozbieżności postanowień gwarancyjnych, stosuje się warunki gwarancyjne bardziej korzystne dla Zamawiającego.</w:t>
      </w:r>
    </w:p>
    <w:p w14:paraId="15BA5067" w14:textId="77777777" w:rsidR="00B2482A" w:rsidRPr="00B2482A" w:rsidRDefault="00B2482A" w:rsidP="00B2482A">
      <w:pPr>
        <w:widowControl/>
        <w:tabs>
          <w:tab w:val="left" w:pos="426"/>
          <w:tab w:val="left" w:pos="567"/>
          <w:tab w:val="left" w:pos="709"/>
        </w:tabs>
        <w:spacing w:line="271" w:lineRule="auto"/>
        <w:jc w:val="both"/>
        <w:rPr>
          <w:rFonts w:ascii="Arial" w:hAnsi="Arial"/>
          <w:sz w:val="22"/>
          <w:szCs w:val="22"/>
        </w:rPr>
      </w:pPr>
      <w:r w:rsidRPr="00B2482A">
        <w:rPr>
          <w:rFonts w:ascii="Arial" w:hAnsi="Arial"/>
          <w:sz w:val="22"/>
          <w:szCs w:val="22"/>
        </w:rPr>
        <w:t>2. Okres gwarancji, o którym mowa w ust. 1 wynosi ……………………………. licząc od daty odbioru końcowego Przedmiotu umowy,</w:t>
      </w:r>
    </w:p>
    <w:p w14:paraId="27AB2D47" w14:textId="77777777" w:rsidR="00B2482A" w:rsidRPr="00B2482A" w:rsidRDefault="00B2482A" w:rsidP="00B2482A">
      <w:pPr>
        <w:widowControl/>
        <w:tabs>
          <w:tab w:val="left" w:pos="426"/>
          <w:tab w:val="left" w:pos="567"/>
          <w:tab w:val="left" w:pos="709"/>
        </w:tabs>
        <w:spacing w:line="271" w:lineRule="auto"/>
        <w:jc w:val="both"/>
      </w:pPr>
      <w:r w:rsidRPr="00B2482A">
        <w:rPr>
          <w:rFonts w:ascii="Arial" w:hAnsi="Arial"/>
          <w:sz w:val="22"/>
          <w:szCs w:val="22"/>
        </w:rPr>
        <w:t>3.</w:t>
      </w:r>
      <w:r w:rsidRPr="00B2482A">
        <w:rPr>
          <w:rFonts w:ascii="Arial" w:hAnsi="Arial"/>
          <w:b/>
          <w:sz w:val="22"/>
          <w:szCs w:val="22"/>
        </w:rPr>
        <w:t xml:space="preserve"> Rękojmia</w:t>
      </w:r>
      <w:r w:rsidRPr="00B2482A">
        <w:rPr>
          <w:rFonts w:ascii="Arial" w:hAnsi="Arial"/>
          <w:sz w:val="22"/>
          <w:szCs w:val="22"/>
        </w:rPr>
        <w:t xml:space="preserve"> za wady fizyczne i prawne na Przedmiot umowy </w:t>
      </w:r>
      <w:r w:rsidRPr="00B2482A">
        <w:rPr>
          <w:rFonts w:ascii="Arial" w:hAnsi="Arial"/>
          <w:b/>
          <w:sz w:val="22"/>
          <w:szCs w:val="22"/>
          <w:u w:val="single"/>
        </w:rPr>
        <w:t>udzielona jest na okres równy okresowi gwarancji</w:t>
      </w:r>
      <w:r w:rsidRPr="00B2482A">
        <w:rPr>
          <w:rFonts w:ascii="Arial" w:hAnsi="Arial"/>
          <w:sz w:val="22"/>
          <w:szCs w:val="22"/>
        </w:rPr>
        <w:t xml:space="preserve"> chyba, że okres gwarancji jest krótszy od okresu rękojmi wynikającego z Kodeksu cywilnego - wówczas okres rękojmi w ramach niniejszej umowy jest równy okresowi wynikającemu z przepisów Kodeksu cywilnego.</w:t>
      </w:r>
    </w:p>
    <w:p w14:paraId="6CF4B68F" w14:textId="77777777" w:rsidR="00B2482A" w:rsidRPr="00B2482A" w:rsidRDefault="00B2482A" w:rsidP="00B2482A">
      <w:pPr>
        <w:widowControl/>
        <w:tabs>
          <w:tab w:val="left" w:pos="426"/>
          <w:tab w:val="left" w:pos="567"/>
          <w:tab w:val="left" w:pos="709"/>
        </w:tabs>
        <w:spacing w:line="271" w:lineRule="auto"/>
        <w:jc w:val="both"/>
        <w:rPr>
          <w:rFonts w:ascii="Arial" w:hAnsi="Arial"/>
          <w:sz w:val="22"/>
          <w:szCs w:val="22"/>
        </w:rPr>
      </w:pPr>
      <w:r w:rsidRPr="00B2482A">
        <w:rPr>
          <w:rFonts w:ascii="Arial" w:hAnsi="Arial"/>
          <w:sz w:val="22"/>
          <w:szCs w:val="22"/>
        </w:rPr>
        <w:t>4. Zamawiający może dochodzić roszczeń z tytułu gwarancji lub rękojmi na zasadach przewidzianych w ustępach poprzedzających, także po okresie określonym w ust. 2, jeżeli zgłosił wadę przed upływem tego okresu.</w:t>
      </w:r>
    </w:p>
    <w:p w14:paraId="030C8DE1" w14:textId="77777777" w:rsidR="00B2482A" w:rsidRPr="00B2482A" w:rsidRDefault="00B2482A" w:rsidP="00B2482A">
      <w:pPr>
        <w:widowControl/>
        <w:tabs>
          <w:tab w:val="left" w:pos="426"/>
          <w:tab w:val="left" w:pos="567"/>
          <w:tab w:val="left" w:pos="709"/>
        </w:tabs>
        <w:spacing w:line="271" w:lineRule="auto"/>
        <w:jc w:val="both"/>
        <w:rPr>
          <w:rFonts w:ascii="Arial" w:hAnsi="Arial"/>
          <w:sz w:val="22"/>
          <w:szCs w:val="22"/>
        </w:rPr>
      </w:pPr>
      <w:r w:rsidRPr="00B2482A">
        <w:rPr>
          <w:rFonts w:ascii="Arial" w:hAnsi="Arial"/>
          <w:sz w:val="22"/>
          <w:szCs w:val="22"/>
        </w:rPr>
        <w:t>5. Jeżeli Wykonawca nie usunie wad w terminie wyznaczonym przez  Zamawiającego, to Zamawiający może zlecić usunięcie ich stronie trzeciej na koszt Wykonawcy.</w:t>
      </w:r>
    </w:p>
    <w:p w14:paraId="13ABA305" w14:textId="77777777" w:rsidR="00B2482A" w:rsidRPr="00B2482A" w:rsidRDefault="00B2482A" w:rsidP="00B2482A">
      <w:pPr>
        <w:widowControl/>
        <w:tabs>
          <w:tab w:val="left" w:pos="426"/>
          <w:tab w:val="left" w:pos="567"/>
          <w:tab w:val="left" w:pos="709"/>
        </w:tabs>
        <w:spacing w:line="271" w:lineRule="auto"/>
        <w:jc w:val="both"/>
        <w:rPr>
          <w:rFonts w:ascii="Arial" w:hAnsi="Arial"/>
          <w:sz w:val="22"/>
          <w:szCs w:val="22"/>
        </w:rPr>
      </w:pPr>
      <w:r w:rsidRPr="00B2482A">
        <w:rPr>
          <w:rFonts w:ascii="Arial" w:hAnsi="Arial"/>
          <w:sz w:val="22"/>
          <w:szCs w:val="22"/>
        </w:rPr>
        <w:t>6. Wykonawca ponosi pełną odpowiedzialność za wady przedmiotu umowy, które ujawnią się w okresie gwarancji. Wykonawcę obciążają wszelkie koszty i ryzyka związane z koniecznością usunięcia wad ujawnionych w okresie gwarancji.</w:t>
      </w:r>
    </w:p>
    <w:p w14:paraId="3A99A5B9" w14:textId="77777777" w:rsidR="00B2482A" w:rsidRPr="00B2482A" w:rsidRDefault="00B2482A" w:rsidP="00B2482A">
      <w:pPr>
        <w:widowControl/>
        <w:tabs>
          <w:tab w:val="left" w:pos="426"/>
          <w:tab w:val="left" w:pos="567"/>
          <w:tab w:val="left" w:pos="709"/>
        </w:tabs>
        <w:spacing w:line="271" w:lineRule="auto"/>
        <w:jc w:val="both"/>
        <w:rPr>
          <w:rFonts w:ascii="Arial" w:hAnsi="Arial"/>
          <w:sz w:val="22"/>
          <w:szCs w:val="22"/>
        </w:rPr>
      </w:pPr>
      <w:r w:rsidRPr="00B2482A">
        <w:rPr>
          <w:rFonts w:ascii="Arial" w:hAnsi="Arial"/>
          <w:sz w:val="22"/>
          <w:szCs w:val="22"/>
        </w:rPr>
        <w:t>7.  Przysługujące Zamawiającemu uprawnienia z tytułu gwarancji nie skutkują powstaniem po jego stronie jakichkolwiek dodatkowych kosztów. W przypadku konieczności zawarcia umów serwisowych z dostawcą lub producentem elementów składających się na przedmiot umowy, Wykonawca w celu zachowania gwarancji, zobowiązany jest do ich zawarcia na własny koszt, na cały okres gwarancji oraz do poinformowania o tym Zamawiającego.</w:t>
      </w:r>
    </w:p>
    <w:p w14:paraId="33778FD0" w14:textId="77777777" w:rsidR="00B2482A" w:rsidRPr="00B2482A" w:rsidRDefault="00B2482A" w:rsidP="00B2482A">
      <w:pPr>
        <w:widowControl/>
        <w:tabs>
          <w:tab w:val="left" w:pos="426"/>
          <w:tab w:val="left" w:pos="567"/>
          <w:tab w:val="left" w:pos="709"/>
        </w:tabs>
        <w:spacing w:line="271" w:lineRule="auto"/>
        <w:jc w:val="both"/>
        <w:rPr>
          <w:rFonts w:ascii="Arial" w:hAnsi="Arial"/>
          <w:sz w:val="22"/>
          <w:szCs w:val="22"/>
        </w:rPr>
      </w:pPr>
      <w:r w:rsidRPr="00B2482A">
        <w:rPr>
          <w:rFonts w:ascii="Arial" w:hAnsi="Arial"/>
          <w:sz w:val="22"/>
          <w:szCs w:val="22"/>
        </w:rPr>
        <w:t>8. Gwarancja w żaden sposób nie wyłącza, nie ogranicza oraz nie zawiesza uprawnień Zamawiającego z tytułu rękojmi za wady przedmiotu umowy.</w:t>
      </w:r>
    </w:p>
    <w:p w14:paraId="0CD4DDBB" w14:textId="77777777" w:rsidR="00B2482A" w:rsidRPr="00B2482A" w:rsidRDefault="00B2482A" w:rsidP="00B2482A">
      <w:pPr>
        <w:widowControl/>
        <w:tabs>
          <w:tab w:val="left" w:pos="426"/>
          <w:tab w:val="left" w:pos="567"/>
          <w:tab w:val="left" w:pos="709"/>
        </w:tabs>
        <w:spacing w:line="271" w:lineRule="auto"/>
        <w:jc w:val="both"/>
      </w:pPr>
      <w:r w:rsidRPr="00B2482A">
        <w:rPr>
          <w:rFonts w:ascii="Arial" w:hAnsi="Arial"/>
          <w:sz w:val="22"/>
          <w:szCs w:val="22"/>
        </w:rPr>
        <w:t xml:space="preserve">9. Zamawiający zawiadomi Wykonawcę o wadach Przedmiotu umowy w terminie do </w:t>
      </w:r>
      <w:r w:rsidRPr="00B2482A">
        <w:rPr>
          <w:rFonts w:ascii="Arial" w:hAnsi="Arial"/>
          <w:b/>
          <w:bCs/>
          <w:sz w:val="22"/>
          <w:szCs w:val="22"/>
        </w:rPr>
        <w:t>14 dni</w:t>
      </w:r>
      <w:r w:rsidRPr="00B2482A">
        <w:rPr>
          <w:rFonts w:ascii="Arial" w:hAnsi="Arial"/>
          <w:sz w:val="22"/>
          <w:szCs w:val="22"/>
        </w:rPr>
        <w:t>, licząc od dnia wykrycia wady lub powzięcia informacji o wadzie.  Zawiadomienie może nastąpić według wyboru Zamawiającego w formie pisemnej za pośrednictwem poczty elektronicznej (wskazać adres do korespondencji).</w:t>
      </w:r>
    </w:p>
    <w:p w14:paraId="5D4B0721" w14:textId="77777777" w:rsidR="00B2482A" w:rsidRPr="00B2482A" w:rsidRDefault="00B2482A" w:rsidP="00B2482A">
      <w:pPr>
        <w:widowControl/>
        <w:tabs>
          <w:tab w:val="left" w:pos="426"/>
          <w:tab w:val="left" w:pos="567"/>
          <w:tab w:val="left" w:pos="709"/>
        </w:tabs>
        <w:spacing w:line="271" w:lineRule="auto"/>
        <w:jc w:val="both"/>
      </w:pPr>
      <w:r w:rsidRPr="00B2482A">
        <w:rPr>
          <w:rFonts w:ascii="Arial" w:hAnsi="Arial"/>
          <w:sz w:val="22"/>
          <w:szCs w:val="22"/>
        </w:rPr>
        <w:t>10. Wykonawca zobligowany jest na własny koszt do usunięcia wad Przedmiotu umowy ujawnionych w okresie gwarancji. Wykonawca przystąpi do usuwania wad w terminie do</w:t>
      </w:r>
      <w:r w:rsidRPr="00B2482A">
        <w:rPr>
          <w:rFonts w:ascii="Arial" w:hAnsi="Arial"/>
          <w:b/>
          <w:bCs/>
          <w:sz w:val="22"/>
          <w:szCs w:val="22"/>
        </w:rPr>
        <w:t xml:space="preserve"> 14 dni</w:t>
      </w:r>
      <w:r w:rsidRPr="00B2482A">
        <w:rPr>
          <w:rFonts w:ascii="Arial" w:hAnsi="Arial"/>
          <w:sz w:val="22"/>
          <w:szCs w:val="22"/>
        </w:rPr>
        <w:t>, licząc od dnia otrzymania zawiadomienia, o którym mowa w ust. 9. Zamawiający wyznaczy odpowiedni termin na usunięcie stwierdzonej wady.</w:t>
      </w:r>
    </w:p>
    <w:p w14:paraId="225D5FAC" w14:textId="77777777" w:rsidR="00B2482A" w:rsidRPr="00B2482A" w:rsidRDefault="00B2482A" w:rsidP="00B2482A">
      <w:pPr>
        <w:widowControl/>
        <w:tabs>
          <w:tab w:val="left" w:pos="426"/>
          <w:tab w:val="left" w:pos="567"/>
          <w:tab w:val="left" w:pos="709"/>
        </w:tabs>
        <w:spacing w:line="271" w:lineRule="auto"/>
        <w:jc w:val="both"/>
        <w:rPr>
          <w:rFonts w:ascii="Arial" w:hAnsi="Arial"/>
          <w:sz w:val="22"/>
          <w:szCs w:val="22"/>
        </w:rPr>
      </w:pPr>
      <w:r w:rsidRPr="00B2482A">
        <w:rPr>
          <w:rFonts w:ascii="Arial" w:hAnsi="Arial"/>
          <w:sz w:val="22"/>
          <w:szCs w:val="22"/>
        </w:rPr>
        <w:lastRenderedPageBreak/>
        <w:t>11. Wszystkie wady ujawnione w okresie gwarancji Wykonawca będzie usuwać na własny koszt oraz w terminie wyznaczonym przez Zamawiającego. Dotyczy to zarówno czynności /robót jak też wszelkich materiałów, części, urządzeń, sprzętu etc. podjętych i zastosowanych w związku z usuwaniem wady.</w:t>
      </w:r>
    </w:p>
    <w:p w14:paraId="732C056D" w14:textId="77777777" w:rsidR="00B2482A" w:rsidRPr="00B2482A" w:rsidRDefault="00B2482A" w:rsidP="00B2482A">
      <w:pPr>
        <w:widowControl/>
        <w:tabs>
          <w:tab w:val="left" w:pos="426"/>
          <w:tab w:val="left" w:pos="567"/>
          <w:tab w:val="left" w:pos="709"/>
        </w:tabs>
        <w:spacing w:line="271" w:lineRule="auto"/>
        <w:jc w:val="both"/>
        <w:rPr>
          <w:rFonts w:ascii="Arial" w:hAnsi="Arial"/>
          <w:sz w:val="22"/>
          <w:szCs w:val="22"/>
        </w:rPr>
      </w:pPr>
      <w:r w:rsidRPr="00B2482A">
        <w:rPr>
          <w:rFonts w:ascii="Arial" w:hAnsi="Arial"/>
          <w:sz w:val="22"/>
          <w:szCs w:val="22"/>
        </w:rPr>
        <w:t>12. Wady będą usuwane w obiekcie Zamawiającego, chyba że sprzeciwia się temu charakter naprawy.</w:t>
      </w:r>
    </w:p>
    <w:p w14:paraId="7AD90C6C" w14:textId="77777777" w:rsidR="00B2482A" w:rsidRPr="00B2482A" w:rsidRDefault="00B2482A" w:rsidP="00B2482A">
      <w:pPr>
        <w:widowControl/>
        <w:tabs>
          <w:tab w:val="left" w:pos="426"/>
          <w:tab w:val="left" w:pos="567"/>
          <w:tab w:val="left" w:pos="709"/>
        </w:tabs>
        <w:spacing w:line="271" w:lineRule="auto"/>
        <w:jc w:val="both"/>
        <w:rPr>
          <w:rFonts w:ascii="Arial" w:hAnsi="Arial"/>
          <w:sz w:val="22"/>
          <w:szCs w:val="22"/>
        </w:rPr>
      </w:pPr>
      <w:r w:rsidRPr="00B2482A">
        <w:rPr>
          <w:rFonts w:ascii="Arial" w:hAnsi="Arial"/>
          <w:sz w:val="22"/>
          <w:szCs w:val="22"/>
        </w:rPr>
        <w:t>13. Niezależnie od udzielonej gwarancji, Zamawiającemu przysługują uprawnienia z tytułu rękojmi za wady Przedmiotu umowy.</w:t>
      </w:r>
    </w:p>
    <w:p w14:paraId="73BE85BD" w14:textId="77777777" w:rsidR="00B2482A" w:rsidRPr="00B2482A" w:rsidRDefault="00B2482A" w:rsidP="00B2482A">
      <w:pPr>
        <w:widowControl/>
        <w:tabs>
          <w:tab w:val="left" w:pos="426"/>
          <w:tab w:val="left" w:pos="567"/>
          <w:tab w:val="left" w:pos="709"/>
        </w:tabs>
        <w:spacing w:line="271" w:lineRule="auto"/>
        <w:jc w:val="both"/>
        <w:rPr>
          <w:rFonts w:ascii="Arial" w:hAnsi="Arial"/>
          <w:sz w:val="22"/>
          <w:szCs w:val="22"/>
        </w:rPr>
      </w:pPr>
      <w:r w:rsidRPr="00B2482A">
        <w:rPr>
          <w:rFonts w:ascii="Arial" w:hAnsi="Arial"/>
          <w:sz w:val="22"/>
          <w:szCs w:val="22"/>
        </w:rPr>
        <w:t>14. Wybór przysługujących uprawnień z tytułu rękojmi lub gwarancji jakości, należy do wyłącznej kompetencji Zamawiającego. Zamawiający ma prawo dochodzić roszczeń z tytułu rękojmi lub gwarancji jakości po upływie okresu rękojmi lub gwarancji jakości, jeżeli zostały one zgłoszone w tym okresie.</w:t>
      </w:r>
    </w:p>
    <w:p w14:paraId="6F1DA343" w14:textId="77777777" w:rsidR="00B2482A" w:rsidRPr="00B2482A" w:rsidRDefault="00B2482A" w:rsidP="00B2482A">
      <w:pPr>
        <w:widowControl/>
        <w:tabs>
          <w:tab w:val="left" w:pos="426"/>
          <w:tab w:val="left" w:pos="567"/>
          <w:tab w:val="left" w:pos="709"/>
        </w:tabs>
        <w:spacing w:line="271" w:lineRule="auto"/>
        <w:jc w:val="both"/>
        <w:rPr>
          <w:rFonts w:ascii="Arial" w:hAnsi="Arial"/>
          <w:sz w:val="22"/>
          <w:szCs w:val="22"/>
        </w:rPr>
      </w:pPr>
      <w:r w:rsidRPr="00B2482A">
        <w:rPr>
          <w:rFonts w:ascii="Arial" w:hAnsi="Arial"/>
          <w:sz w:val="22"/>
          <w:szCs w:val="22"/>
        </w:rPr>
        <w:t>15.  Jeżeli użyte do wykonania Przedmiotu umowy urządzenia, elementy technologii i wyposażenia będą miały gwarancje jakości udzielone przez producenta dłuższe niż wskazana w ust. 2, to Wykonawca zobowiązuje się przekazać te gwarancje jakości Zamawiającemu w trakcie przeglądu gwarancyjnego dokonanego w ostatnim, roku eksploatacji obiektu (Przedmiotu umowy).</w:t>
      </w:r>
    </w:p>
    <w:p w14:paraId="5F0D2811" w14:textId="77777777" w:rsidR="00B2482A" w:rsidRPr="00B2482A" w:rsidRDefault="00B2482A" w:rsidP="00B2482A">
      <w:pPr>
        <w:widowControl/>
        <w:tabs>
          <w:tab w:val="left" w:pos="426"/>
          <w:tab w:val="left" w:pos="567"/>
          <w:tab w:val="left" w:pos="709"/>
        </w:tabs>
        <w:spacing w:line="271" w:lineRule="auto"/>
        <w:rPr>
          <w:rFonts w:ascii="Arial" w:hAnsi="Arial"/>
          <w:b/>
          <w:bCs/>
          <w:sz w:val="22"/>
          <w:szCs w:val="22"/>
        </w:rPr>
      </w:pPr>
    </w:p>
    <w:p w14:paraId="16C6EF37" w14:textId="77777777" w:rsidR="00B2482A" w:rsidRPr="00B2482A" w:rsidRDefault="00B2482A" w:rsidP="00B2482A">
      <w:pPr>
        <w:widowControl/>
        <w:tabs>
          <w:tab w:val="left" w:pos="426"/>
          <w:tab w:val="left" w:pos="567"/>
        </w:tabs>
        <w:spacing w:line="271" w:lineRule="auto"/>
        <w:jc w:val="center"/>
        <w:rPr>
          <w:rFonts w:ascii="Arial" w:hAnsi="Arial"/>
          <w:b/>
          <w:bCs/>
          <w:sz w:val="22"/>
          <w:szCs w:val="22"/>
        </w:rPr>
      </w:pPr>
      <w:r w:rsidRPr="00B2482A">
        <w:rPr>
          <w:rFonts w:ascii="Arial" w:hAnsi="Arial"/>
          <w:b/>
          <w:bCs/>
          <w:sz w:val="22"/>
          <w:szCs w:val="22"/>
        </w:rPr>
        <w:t>§ 11</w:t>
      </w:r>
    </w:p>
    <w:p w14:paraId="68D3DF0E" w14:textId="77777777" w:rsidR="00B2482A" w:rsidRPr="00B2482A" w:rsidRDefault="00B2482A" w:rsidP="00B2482A">
      <w:pPr>
        <w:widowControl/>
        <w:tabs>
          <w:tab w:val="left" w:pos="426"/>
          <w:tab w:val="left" w:pos="567"/>
        </w:tabs>
        <w:spacing w:line="271" w:lineRule="auto"/>
        <w:jc w:val="center"/>
        <w:rPr>
          <w:rFonts w:ascii="Arial" w:hAnsi="Arial"/>
          <w:b/>
          <w:bCs/>
          <w:sz w:val="22"/>
          <w:szCs w:val="22"/>
        </w:rPr>
      </w:pPr>
      <w:r w:rsidRPr="00B2482A">
        <w:rPr>
          <w:rFonts w:ascii="Arial" w:hAnsi="Arial"/>
          <w:b/>
          <w:bCs/>
          <w:sz w:val="22"/>
          <w:szCs w:val="22"/>
        </w:rPr>
        <w:t>Kary umowne</w:t>
      </w:r>
    </w:p>
    <w:p w14:paraId="23210044" w14:textId="77777777" w:rsidR="00B2482A" w:rsidRPr="00B2482A" w:rsidRDefault="00B2482A" w:rsidP="00B2482A">
      <w:pPr>
        <w:widowControl/>
        <w:tabs>
          <w:tab w:val="left" w:pos="426"/>
          <w:tab w:val="left" w:pos="567"/>
        </w:tabs>
        <w:spacing w:line="271" w:lineRule="auto"/>
        <w:jc w:val="center"/>
        <w:rPr>
          <w:rFonts w:ascii="Arial" w:hAnsi="Arial"/>
          <w:sz w:val="22"/>
          <w:szCs w:val="22"/>
        </w:rPr>
      </w:pPr>
    </w:p>
    <w:p w14:paraId="441404EC" w14:textId="77777777" w:rsidR="00B2482A" w:rsidRPr="00B2482A" w:rsidRDefault="00B2482A" w:rsidP="00B2482A">
      <w:pPr>
        <w:widowControl/>
        <w:tabs>
          <w:tab w:val="left" w:pos="426"/>
          <w:tab w:val="left" w:pos="567"/>
        </w:tabs>
        <w:spacing w:line="271" w:lineRule="auto"/>
        <w:rPr>
          <w:rFonts w:ascii="Arial" w:hAnsi="Arial"/>
          <w:sz w:val="22"/>
          <w:szCs w:val="22"/>
        </w:rPr>
      </w:pPr>
      <w:r w:rsidRPr="00B2482A">
        <w:rPr>
          <w:rFonts w:ascii="Arial" w:hAnsi="Arial"/>
          <w:sz w:val="22"/>
          <w:szCs w:val="22"/>
        </w:rPr>
        <w:t>1.  Strony ustalają, że zapłacą kary umowne:</w:t>
      </w:r>
    </w:p>
    <w:p w14:paraId="4F0DB1DE" w14:textId="77777777" w:rsidR="00B2482A" w:rsidRPr="00B2482A" w:rsidRDefault="00B2482A" w:rsidP="00B2482A">
      <w:pPr>
        <w:widowControl/>
        <w:tabs>
          <w:tab w:val="left" w:pos="426"/>
        </w:tabs>
        <w:spacing w:line="271" w:lineRule="auto"/>
        <w:rPr>
          <w:rFonts w:ascii="Arial" w:hAnsi="Arial"/>
          <w:sz w:val="22"/>
          <w:szCs w:val="22"/>
        </w:rPr>
      </w:pPr>
      <w:r w:rsidRPr="00B2482A">
        <w:rPr>
          <w:rFonts w:ascii="Arial" w:hAnsi="Arial"/>
          <w:sz w:val="22"/>
          <w:szCs w:val="22"/>
        </w:rPr>
        <w:t>1) Zamawiający w przypadku:</w:t>
      </w:r>
    </w:p>
    <w:p w14:paraId="5B6D6D36" w14:textId="77777777" w:rsidR="00B2482A" w:rsidRPr="00B2482A" w:rsidRDefault="00B2482A" w:rsidP="00B2482A">
      <w:pPr>
        <w:widowControl/>
        <w:tabs>
          <w:tab w:val="left" w:pos="426"/>
        </w:tabs>
        <w:spacing w:line="271" w:lineRule="auto"/>
        <w:jc w:val="both"/>
      </w:pPr>
      <w:r w:rsidRPr="00B2482A">
        <w:rPr>
          <w:rFonts w:ascii="Arial" w:hAnsi="Arial"/>
          <w:sz w:val="22"/>
          <w:szCs w:val="22"/>
        </w:rPr>
        <w:t xml:space="preserve">a) odstąpienia przez Wykonawcę od umowy z przyczyn leżących po stronie Zamawiającego – </w:t>
      </w:r>
      <w:r w:rsidRPr="00B2482A">
        <w:rPr>
          <w:rFonts w:ascii="Arial" w:hAnsi="Arial"/>
          <w:b/>
          <w:bCs/>
          <w:sz w:val="22"/>
          <w:szCs w:val="22"/>
        </w:rPr>
        <w:t>10%</w:t>
      </w:r>
      <w:r w:rsidRPr="00B2482A">
        <w:rPr>
          <w:rFonts w:ascii="Arial" w:hAnsi="Arial"/>
          <w:sz w:val="22"/>
          <w:szCs w:val="22"/>
        </w:rPr>
        <w:t xml:space="preserve"> </w:t>
      </w:r>
      <w:r w:rsidRPr="00B2482A">
        <w:rPr>
          <w:rFonts w:ascii="Arial" w:hAnsi="Arial"/>
          <w:b/>
          <w:bCs/>
          <w:sz w:val="22"/>
          <w:szCs w:val="22"/>
        </w:rPr>
        <w:t>kwoty brutto,</w:t>
      </w:r>
      <w:r w:rsidRPr="00B2482A">
        <w:rPr>
          <w:rFonts w:ascii="Arial" w:hAnsi="Arial"/>
          <w:sz w:val="22"/>
          <w:szCs w:val="22"/>
        </w:rPr>
        <w:t xml:space="preserve"> określonej § 6 ust. 1 niniejszej umowy,</w:t>
      </w:r>
    </w:p>
    <w:p w14:paraId="1003891C" w14:textId="77777777" w:rsidR="00B2482A" w:rsidRPr="00B2482A" w:rsidRDefault="00B2482A" w:rsidP="00B2482A">
      <w:pPr>
        <w:widowControl/>
        <w:tabs>
          <w:tab w:val="left" w:pos="426"/>
        </w:tabs>
        <w:spacing w:line="271" w:lineRule="auto"/>
        <w:rPr>
          <w:rFonts w:ascii="Arial" w:hAnsi="Arial"/>
          <w:sz w:val="22"/>
          <w:szCs w:val="22"/>
        </w:rPr>
      </w:pPr>
      <w:r w:rsidRPr="00B2482A">
        <w:rPr>
          <w:rFonts w:ascii="Arial" w:hAnsi="Arial"/>
          <w:sz w:val="22"/>
          <w:szCs w:val="22"/>
        </w:rPr>
        <w:t>2) Wykonawca w przypadku:</w:t>
      </w:r>
    </w:p>
    <w:p w14:paraId="72AFBE80" w14:textId="77777777" w:rsidR="00B2482A" w:rsidRPr="00B2482A" w:rsidRDefault="00B2482A" w:rsidP="00B2482A">
      <w:pPr>
        <w:widowControl/>
        <w:tabs>
          <w:tab w:val="left" w:pos="426"/>
        </w:tabs>
        <w:spacing w:line="271" w:lineRule="auto"/>
        <w:jc w:val="both"/>
      </w:pPr>
      <w:r w:rsidRPr="00B2482A">
        <w:rPr>
          <w:rFonts w:ascii="Arial" w:hAnsi="Arial"/>
          <w:sz w:val="22"/>
          <w:szCs w:val="22"/>
        </w:rPr>
        <w:t xml:space="preserve">a) odstąpienia od umowy przez Zamawiającego lub Wykonawcę z przyczyn leżących po stronie Wykonawcy - </w:t>
      </w:r>
      <w:r w:rsidRPr="00B2482A">
        <w:rPr>
          <w:rFonts w:ascii="Arial" w:hAnsi="Arial"/>
          <w:b/>
          <w:bCs/>
          <w:sz w:val="22"/>
          <w:szCs w:val="22"/>
        </w:rPr>
        <w:t>10% kwoty brutto</w:t>
      </w:r>
      <w:r w:rsidRPr="00B2482A">
        <w:rPr>
          <w:rFonts w:ascii="Arial" w:hAnsi="Arial"/>
          <w:sz w:val="22"/>
          <w:szCs w:val="22"/>
        </w:rPr>
        <w:t xml:space="preserve"> określonej § 6 ust. 1 niniejszej umowy,</w:t>
      </w:r>
    </w:p>
    <w:p w14:paraId="5B2C31B4" w14:textId="77777777" w:rsidR="00B2482A" w:rsidRPr="00B2482A" w:rsidRDefault="00B2482A" w:rsidP="00B2482A">
      <w:pPr>
        <w:widowControl/>
        <w:tabs>
          <w:tab w:val="left" w:pos="426"/>
        </w:tabs>
        <w:spacing w:line="271" w:lineRule="auto"/>
        <w:jc w:val="both"/>
      </w:pPr>
      <w:r w:rsidRPr="00B2482A">
        <w:rPr>
          <w:rFonts w:ascii="Arial" w:hAnsi="Arial"/>
          <w:sz w:val="22"/>
          <w:szCs w:val="22"/>
        </w:rPr>
        <w:t xml:space="preserve">b) zwłoki w zakończeniu robót budowlanych – </w:t>
      </w:r>
      <w:r w:rsidRPr="00B2482A">
        <w:rPr>
          <w:rFonts w:ascii="Arial" w:hAnsi="Arial"/>
          <w:b/>
          <w:bCs/>
          <w:sz w:val="22"/>
          <w:szCs w:val="22"/>
        </w:rPr>
        <w:t>0,1% kwoty brutto</w:t>
      </w:r>
      <w:r w:rsidRPr="00B2482A">
        <w:rPr>
          <w:rFonts w:ascii="Arial" w:hAnsi="Arial"/>
          <w:sz w:val="22"/>
          <w:szCs w:val="22"/>
        </w:rPr>
        <w:t>, określonej § 6 ust. 1 niniejszej umowy za każdy dzień zwłoki licząc od terminu określonego w § 4 ust. 1 umowy,</w:t>
      </w:r>
    </w:p>
    <w:p w14:paraId="497BB44F" w14:textId="77777777" w:rsidR="00B2482A" w:rsidRPr="00B2482A" w:rsidRDefault="00B2482A" w:rsidP="00B2482A">
      <w:pPr>
        <w:widowControl/>
        <w:tabs>
          <w:tab w:val="left" w:pos="426"/>
        </w:tabs>
        <w:spacing w:line="271" w:lineRule="auto"/>
        <w:jc w:val="both"/>
      </w:pPr>
      <w:r w:rsidRPr="00B2482A">
        <w:rPr>
          <w:rFonts w:ascii="Arial" w:hAnsi="Arial"/>
          <w:sz w:val="22"/>
          <w:szCs w:val="22"/>
        </w:rPr>
        <w:t xml:space="preserve">c)  zwłoki w usunięciu wad przedmiotu umowy – </w:t>
      </w:r>
      <w:r w:rsidRPr="00B2482A">
        <w:rPr>
          <w:rFonts w:ascii="Arial" w:hAnsi="Arial"/>
          <w:b/>
          <w:bCs/>
          <w:sz w:val="22"/>
          <w:szCs w:val="22"/>
        </w:rPr>
        <w:t>0,01% kwoty brutto</w:t>
      </w:r>
      <w:r w:rsidRPr="00B2482A">
        <w:rPr>
          <w:rFonts w:ascii="Arial" w:hAnsi="Arial"/>
          <w:sz w:val="22"/>
          <w:szCs w:val="22"/>
        </w:rPr>
        <w:t>, określonej § 6 ust. 1 niniejszej umowy za każdy dzień  zwłoki, licząc od upływu terminu na usunięcie wad ustalonego zgodnie z § 10 ust. 10 niniejszej umowy,</w:t>
      </w:r>
    </w:p>
    <w:p w14:paraId="29C12673" w14:textId="77777777" w:rsidR="00B2482A" w:rsidRPr="00B2482A" w:rsidRDefault="00B2482A" w:rsidP="00B2482A">
      <w:pPr>
        <w:widowControl/>
        <w:tabs>
          <w:tab w:val="left" w:pos="426"/>
        </w:tabs>
        <w:spacing w:line="271" w:lineRule="auto"/>
        <w:jc w:val="both"/>
      </w:pPr>
      <w:r w:rsidRPr="00B2482A">
        <w:rPr>
          <w:rFonts w:ascii="Arial" w:hAnsi="Arial"/>
          <w:sz w:val="22"/>
          <w:szCs w:val="22"/>
        </w:rPr>
        <w:t xml:space="preserve">d) braku zapłaty należnego podwykonawcom lub dalszym podwykonawcom – w wysokości </w:t>
      </w:r>
      <w:r w:rsidRPr="00B2482A">
        <w:rPr>
          <w:rFonts w:ascii="Arial" w:hAnsi="Arial"/>
          <w:b/>
          <w:bCs/>
          <w:sz w:val="22"/>
          <w:szCs w:val="22"/>
        </w:rPr>
        <w:t>0,1 % kwoty brutto</w:t>
      </w:r>
      <w:r w:rsidRPr="00B2482A">
        <w:rPr>
          <w:rFonts w:ascii="Arial" w:hAnsi="Arial"/>
          <w:sz w:val="22"/>
          <w:szCs w:val="22"/>
        </w:rPr>
        <w:t xml:space="preserve">, określonej § 6 ust. 1 niniejszej umowy za każdy przypadek, oraz za nieterminową zapłatę wynagrodzenia podwykonawcom lub dalszym podwykonawcom – w wysokości </w:t>
      </w:r>
      <w:r w:rsidRPr="00B2482A">
        <w:rPr>
          <w:rFonts w:ascii="Arial" w:hAnsi="Arial"/>
          <w:b/>
          <w:bCs/>
          <w:sz w:val="22"/>
          <w:szCs w:val="22"/>
        </w:rPr>
        <w:t>1%</w:t>
      </w:r>
      <w:r w:rsidRPr="00B2482A">
        <w:rPr>
          <w:rFonts w:ascii="Arial" w:hAnsi="Arial"/>
          <w:sz w:val="22"/>
          <w:szCs w:val="22"/>
        </w:rPr>
        <w:t xml:space="preserve"> nieterminowo zapłaconej kwoty brutto za każdy dzień zwłoki w jego zapłacie</w:t>
      </w:r>
    </w:p>
    <w:p w14:paraId="71ECC4E5" w14:textId="77777777" w:rsidR="00B2482A" w:rsidRPr="00B2482A" w:rsidRDefault="00B2482A" w:rsidP="00B2482A">
      <w:pPr>
        <w:widowControl/>
        <w:tabs>
          <w:tab w:val="left" w:pos="426"/>
        </w:tabs>
        <w:spacing w:line="271" w:lineRule="auto"/>
        <w:jc w:val="both"/>
      </w:pPr>
      <w:r w:rsidRPr="00B2482A">
        <w:rPr>
          <w:rFonts w:ascii="Arial" w:hAnsi="Arial"/>
          <w:sz w:val="22"/>
          <w:szCs w:val="22"/>
        </w:rPr>
        <w:t xml:space="preserve">e) nieprzedłożenia do zaakceptowania projektu umowy o podwykonawstwo w terminie określonym w § 7 ust. 1, której przedmiotem są roboty budowlane, lub projektu jej zmiany - w wysokości </w:t>
      </w:r>
      <w:r w:rsidRPr="00B2482A">
        <w:rPr>
          <w:rFonts w:ascii="Arial" w:hAnsi="Arial"/>
          <w:b/>
          <w:bCs/>
          <w:sz w:val="22"/>
          <w:szCs w:val="22"/>
        </w:rPr>
        <w:t>2,5 % kwoty brutto</w:t>
      </w:r>
      <w:r w:rsidRPr="00B2482A">
        <w:rPr>
          <w:rFonts w:ascii="Arial" w:hAnsi="Arial"/>
          <w:sz w:val="22"/>
          <w:szCs w:val="22"/>
        </w:rPr>
        <w:t>, określonej § 6 ust. 1 niniejszej umowy,</w:t>
      </w:r>
    </w:p>
    <w:p w14:paraId="234A6B19" w14:textId="77777777" w:rsidR="00B2482A" w:rsidRPr="00B2482A" w:rsidRDefault="00B2482A" w:rsidP="00B2482A">
      <w:pPr>
        <w:widowControl/>
        <w:tabs>
          <w:tab w:val="left" w:pos="426"/>
        </w:tabs>
        <w:spacing w:line="271" w:lineRule="auto"/>
        <w:jc w:val="both"/>
      </w:pPr>
      <w:r w:rsidRPr="00B2482A">
        <w:rPr>
          <w:rFonts w:ascii="Arial" w:hAnsi="Arial"/>
          <w:sz w:val="22"/>
          <w:szCs w:val="22"/>
        </w:rPr>
        <w:t xml:space="preserve">f) nieprzedłożenia poświadczonej za zgodność z oryginałem kopii umowy podwykonawstwo lub jej zmiany, której przedmiotem są roboty budowlane w terminie określonym w § 7 ust. 1 – w wysokości   </w:t>
      </w:r>
      <w:r w:rsidRPr="00B2482A">
        <w:rPr>
          <w:rFonts w:ascii="Arial" w:hAnsi="Arial"/>
          <w:b/>
          <w:bCs/>
          <w:sz w:val="22"/>
          <w:szCs w:val="22"/>
        </w:rPr>
        <w:t>2,5 % kwoty brutto</w:t>
      </w:r>
      <w:r w:rsidRPr="00B2482A">
        <w:rPr>
          <w:rFonts w:ascii="Arial" w:hAnsi="Arial"/>
          <w:sz w:val="22"/>
          <w:szCs w:val="22"/>
        </w:rPr>
        <w:t>, określonej § 6 ust. 1 niniejszej umowy,</w:t>
      </w:r>
    </w:p>
    <w:p w14:paraId="78FB52C1" w14:textId="77777777" w:rsidR="00B2482A" w:rsidRPr="00B2482A" w:rsidRDefault="00B2482A" w:rsidP="00B2482A">
      <w:pPr>
        <w:widowControl/>
        <w:tabs>
          <w:tab w:val="left" w:pos="426"/>
        </w:tabs>
        <w:spacing w:line="271" w:lineRule="auto"/>
        <w:jc w:val="both"/>
      </w:pPr>
      <w:r w:rsidRPr="00B2482A">
        <w:rPr>
          <w:rFonts w:ascii="Arial" w:hAnsi="Arial"/>
          <w:sz w:val="22"/>
          <w:szCs w:val="22"/>
        </w:rPr>
        <w:t xml:space="preserve">g) nieprzedłożenia poświadczonej za zgodność z oryginałem kopii umowy o podwykonawstwo, której przedmiotem są usługi lub dostawy w terminie określonym w § 7 ust. 7 – w wysokości </w:t>
      </w:r>
      <w:r w:rsidRPr="00B2482A">
        <w:rPr>
          <w:rFonts w:ascii="Arial" w:hAnsi="Arial"/>
          <w:b/>
          <w:bCs/>
          <w:sz w:val="22"/>
          <w:szCs w:val="22"/>
        </w:rPr>
        <w:t>2,5 % kwoty brutto</w:t>
      </w:r>
      <w:r w:rsidRPr="00B2482A">
        <w:rPr>
          <w:rFonts w:ascii="Arial" w:hAnsi="Arial"/>
          <w:sz w:val="22"/>
          <w:szCs w:val="22"/>
        </w:rPr>
        <w:t>,  określonej § 6 ust. 1 niniejszej umowy,</w:t>
      </w:r>
    </w:p>
    <w:p w14:paraId="5CA2AA8D" w14:textId="77777777" w:rsidR="00B2482A" w:rsidRPr="00B2482A" w:rsidRDefault="00B2482A" w:rsidP="00B2482A">
      <w:pPr>
        <w:widowControl/>
        <w:tabs>
          <w:tab w:val="left" w:pos="426"/>
        </w:tabs>
        <w:spacing w:line="271" w:lineRule="auto"/>
        <w:jc w:val="both"/>
      </w:pPr>
      <w:r w:rsidRPr="00B2482A">
        <w:rPr>
          <w:rFonts w:ascii="Arial" w:hAnsi="Arial"/>
          <w:sz w:val="22"/>
          <w:szCs w:val="22"/>
        </w:rPr>
        <w:t xml:space="preserve">h) braku zmiany umowy o podwykonawstwo w zakresie terminu zapłaty – w wysokości </w:t>
      </w:r>
      <w:r w:rsidRPr="00B2482A">
        <w:rPr>
          <w:rFonts w:ascii="Arial" w:hAnsi="Arial"/>
          <w:b/>
          <w:bCs/>
          <w:sz w:val="22"/>
          <w:szCs w:val="22"/>
        </w:rPr>
        <w:t>2,5 % kwoty brutto</w:t>
      </w:r>
      <w:r w:rsidRPr="00B2482A">
        <w:rPr>
          <w:rFonts w:ascii="Arial" w:hAnsi="Arial"/>
          <w:sz w:val="22"/>
          <w:szCs w:val="22"/>
        </w:rPr>
        <w:t>, określonej § 6 ust. 1 niniejszej umowy.</w:t>
      </w:r>
    </w:p>
    <w:p w14:paraId="6775C78D" w14:textId="77777777" w:rsidR="00B2482A" w:rsidRPr="00B2482A" w:rsidRDefault="00B2482A" w:rsidP="00B2482A">
      <w:pPr>
        <w:widowControl/>
        <w:tabs>
          <w:tab w:val="left" w:pos="426"/>
        </w:tabs>
        <w:spacing w:line="271" w:lineRule="auto"/>
        <w:jc w:val="both"/>
      </w:pPr>
      <w:r w:rsidRPr="00B2482A">
        <w:rPr>
          <w:rFonts w:ascii="Arial" w:hAnsi="Arial"/>
          <w:sz w:val="22"/>
          <w:szCs w:val="22"/>
        </w:rPr>
        <w:t xml:space="preserve">i) w każdym przypadku niedopełnienia obowiązku, o którym mowa w § 3a ust. 1 – w wysokości po </w:t>
      </w:r>
      <w:r w:rsidRPr="00B2482A">
        <w:rPr>
          <w:rFonts w:ascii="Arial" w:hAnsi="Arial"/>
          <w:b/>
          <w:bCs/>
          <w:sz w:val="22"/>
          <w:szCs w:val="22"/>
        </w:rPr>
        <w:t>500,00 zł. za każdy dzień roboczy</w:t>
      </w:r>
      <w:r w:rsidRPr="00B2482A">
        <w:rPr>
          <w:rFonts w:ascii="Arial" w:hAnsi="Arial"/>
          <w:sz w:val="22"/>
          <w:szCs w:val="22"/>
        </w:rPr>
        <w:t>, w którym osoba niezatrudniona przez Wykonawcę lub Podwykonawcę na podstawie umowy o pracę wykonywała Przedmiot umowy,</w:t>
      </w:r>
    </w:p>
    <w:p w14:paraId="2C754E61" w14:textId="77777777" w:rsidR="00B2482A" w:rsidRPr="00B2482A" w:rsidRDefault="00B2482A" w:rsidP="00B2482A">
      <w:pPr>
        <w:widowControl/>
        <w:tabs>
          <w:tab w:val="left" w:pos="426"/>
        </w:tabs>
        <w:spacing w:line="271" w:lineRule="auto"/>
        <w:jc w:val="both"/>
      </w:pPr>
      <w:r w:rsidRPr="00B2482A">
        <w:rPr>
          <w:rFonts w:ascii="Arial" w:hAnsi="Arial"/>
          <w:sz w:val="22"/>
          <w:szCs w:val="22"/>
        </w:rPr>
        <w:lastRenderedPageBreak/>
        <w:t xml:space="preserve">j) za nieprzedłożenie dokumentów, o których mowa w § 3 a ust. 3 wraz z oświadczeniem, że są one zatrudnione na umowę o prace lub jego aktualizacji, w wysokości </w:t>
      </w:r>
      <w:r w:rsidRPr="00B2482A">
        <w:rPr>
          <w:rFonts w:ascii="Arial" w:hAnsi="Arial"/>
          <w:b/>
          <w:bCs/>
          <w:sz w:val="22"/>
          <w:szCs w:val="22"/>
        </w:rPr>
        <w:t>1000,00 zł, za każdy taki przypadek</w:t>
      </w:r>
      <w:r w:rsidRPr="00B2482A">
        <w:rPr>
          <w:rFonts w:ascii="Arial" w:hAnsi="Arial"/>
          <w:sz w:val="22"/>
          <w:szCs w:val="22"/>
        </w:rPr>
        <w:t>.</w:t>
      </w:r>
    </w:p>
    <w:p w14:paraId="2B4CB721" w14:textId="77777777" w:rsidR="00B2482A" w:rsidRPr="00B2482A" w:rsidRDefault="00B2482A" w:rsidP="00B2482A">
      <w:pPr>
        <w:widowControl/>
        <w:tabs>
          <w:tab w:val="left" w:pos="426"/>
        </w:tabs>
        <w:spacing w:line="271" w:lineRule="auto"/>
        <w:jc w:val="both"/>
      </w:pPr>
      <w:r w:rsidRPr="00B2482A">
        <w:rPr>
          <w:rFonts w:ascii="Arial" w:hAnsi="Arial"/>
          <w:sz w:val="22"/>
          <w:szCs w:val="22"/>
        </w:rPr>
        <w:t xml:space="preserve">k) za odmowę przedłożenia do wglądu lub nieprzedłożenie w terminie kopii umów o pracę zawartych przez Wykonawcę, o których mowa w § 3a ust. 3 w wysokości </w:t>
      </w:r>
      <w:r w:rsidRPr="00B2482A">
        <w:rPr>
          <w:rFonts w:ascii="Arial" w:hAnsi="Arial"/>
          <w:b/>
          <w:bCs/>
          <w:sz w:val="22"/>
          <w:szCs w:val="22"/>
        </w:rPr>
        <w:t>500,00 zł za każdy przypadek</w:t>
      </w:r>
      <w:r w:rsidRPr="00B2482A">
        <w:rPr>
          <w:rFonts w:ascii="Arial" w:hAnsi="Arial"/>
          <w:sz w:val="22"/>
          <w:szCs w:val="22"/>
        </w:rPr>
        <w:t>. Kara może być nakładana wielokrotnie i dotyczyć tej samej osoby w przypadku nieprzedłożenia do wglądu lub nieprzedłożenia w terminie przez Wykonawcę w/w dokumentów.</w:t>
      </w:r>
    </w:p>
    <w:p w14:paraId="391A494D" w14:textId="77777777" w:rsidR="00B2482A" w:rsidRPr="00B2482A" w:rsidRDefault="00B2482A" w:rsidP="00B2482A">
      <w:pPr>
        <w:widowControl/>
        <w:numPr>
          <w:ilvl w:val="0"/>
          <w:numId w:val="106"/>
        </w:numPr>
        <w:tabs>
          <w:tab w:val="left" w:pos="426"/>
        </w:tabs>
        <w:spacing w:line="271" w:lineRule="auto"/>
        <w:ind w:left="0" w:firstLine="0"/>
        <w:jc w:val="both"/>
      </w:pPr>
      <w:r w:rsidRPr="00B2482A">
        <w:rPr>
          <w:rFonts w:ascii="Arial" w:hAnsi="Arial"/>
          <w:sz w:val="22"/>
          <w:szCs w:val="22"/>
        </w:rPr>
        <w:t xml:space="preserve">za niedopełnienie wymogu zatrudniania osób, które będą realizować zamówienie na podstawie umowy o prace w rozumieniu przepisów Kodeksu Pracy – </w:t>
      </w:r>
      <w:r w:rsidRPr="00B2482A">
        <w:rPr>
          <w:rFonts w:ascii="Arial" w:hAnsi="Arial"/>
          <w:b/>
          <w:bCs/>
          <w:sz w:val="22"/>
          <w:szCs w:val="22"/>
        </w:rPr>
        <w:t>w wysokości równej kwocie minimalnego wynagrodzenia za pracę ustalonego na podstawie przepisów o minimalnym wynagrodzeniu za pracę</w:t>
      </w:r>
      <w:r w:rsidRPr="00B2482A">
        <w:rPr>
          <w:rFonts w:ascii="Arial" w:hAnsi="Arial"/>
          <w:sz w:val="22"/>
          <w:szCs w:val="22"/>
        </w:rPr>
        <w:t xml:space="preserve"> (obowiązujących w chwili stwierdzenia przez Zamawiającego niedopełnienia przez Wykonawcę wymogu zatrudniania osób realizujących roboty na podstawie umowy o pracę w rozumieniu przepisów Kodeksu Pracy) – osobno za każdą osobę w każdym miesiącu, w którym nie dopełniono przedmiotowego wymogu. Kara umowna może być nakładana wielokrotnie i dotyczyć tej samej osoby, jednak w stosunku do tej samej osoby może być ona nałożona wyłącznie jednokrotnie w każdym miesiącu kalendarzowym,</w:t>
      </w:r>
    </w:p>
    <w:p w14:paraId="407AE06C" w14:textId="77777777" w:rsidR="00B2482A" w:rsidRPr="00B2482A" w:rsidRDefault="00B2482A" w:rsidP="00B2482A">
      <w:pPr>
        <w:widowControl/>
        <w:tabs>
          <w:tab w:val="left" w:pos="426"/>
        </w:tabs>
        <w:spacing w:line="271" w:lineRule="auto"/>
        <w:jc w:val="both"/>
      </w:pPr>
      <w:r w:rsidRPr="00B2482A">
        <w:rPr>
          <w:rFonts w:ascii="Arial" w:hAnsi="Arial"/>
          <w:sz w:val="22"/>
          <w:szCs w:val="22"/>
        </w:rPr>
        <w:t xml:space="preserve">ł) </w:t>
      </w:r>
      <w:r w:rsidRPr="00B2482A">
        <w:rPr>
          <w:rFonts w:ascii="Arial" w:hAnsi="Arial"/>
          <w:b/>
          <w:bCs/>
          <w:sz w:val="22"/>
          <w:szCs w:val="22"/>
        </w:rPr>
        <w:t xml:space="preserve"> </w:t>
      </w:r>
      <w:r w:rsidRPr="00B2482A">
        <w:rPr>
          <w:rFonts w:ascii="Arial" w:hAnsi="Arial"/>
          <w:sz w:val="22"/>
          <w:szCs w:val="22"/>
        </w:rPr>
        <w:t>za nieprzedłożenie dokumentów, o których mowa w § 1 ust. 7, w wysokości</w:t>
      </w:r>
      <w:r w:rsidRPr="00B2482A">
        <w:rPr>
          <w:rFonts w:ascii="Arial" w:hAnsi="Arial"/>
          <w:b/>
          <w:bCs/>
          <w:sz w:val="22"/>
          <w:szCs w:val="22"/>
        </w:rPr>
        <w:t xml:space="preserve"> 300,00 zł,</w:t>
      </w:r>
      <w:r w:rsidRPr="00B2482A">
        <w:rPr>
          <w:rFonts w:ascii="Arial" w:hAnsi="Arial"/>
          <w:sz w:val="22"/>
          <w:szCs w:val="22"/>
        </w:rPr>
        <w:t xml:space="preserve"> za każdy rozpoczęty dzień roboczy.</w:t>
      </w:r>
    </w:p>
    <w:p w14:paraId="450053B8" w14:textId="77777777" w:rsidR="00B2482A" w:rsidRPr="00B2482A" w:rsidRDefault="00B2482A" w:rsidP="00B2482A">
      <w:pPr>
        <w:widowControl/>
        <w:tabs>
          <w:tab w:val="left" w:pos="426"/>
        </w:tabs>
        <w:spacing w:line="271" w:lineRule="auto"/>
        <w:jc w:val="both"/>
      </w:pPr>
      <w:r w:rsidRPr="00B2482A">
        <w:rPr>
          <w:rFonts w:ascii="Arial" w:hAnsi="Arial"/>
          <w:sz w:val="22"/>
          <w:szCs w:val="22"/>
        </w:rPr>
        <w:t>2.  Kary nie mogą przekroczyć łącznie</w:t>
      </w:r>
      <w:r w:rsidRPr="00B2482A">
        <w:rPr>
          <w:rFonts w:ascii="Arial" w:hAnsi="Arial"/>
          <w:b/>
          <w:bCs/>
          <w:sz w:val="22"/>
          <w:szCs w:val="22"/>
        </w:rPr>
        <w:t xml:space="preserve"> 25%</w:t>
      </w:r>
      <w:r w:rsidRPr="00B2482A">
        <w:rPr>
          <w:rFonts w:ascii="Arial" w:hAnsi="Arial"/>
          <w:sz w:val="22"/>
          <w:szCs w:val="22"/>
        </w:rPr>
        <w:t xml:space="preserve"> </w:t>
      </w:r>
      <w:r w:rsidRPr="00B2482A">
        <w:rPr>
          <w:rFonts w:ascii="Arial" w:hAnsi="Arial"/>
          <w:b/>
          <w:bCs/>
          <w:sz w:val="22"/>
          <w:szCs w:val="22"/>
        </w:rPr>
        <w:t>wynagrodzenia brutto</w:t>
      </w:r>
      <w:r w:rsidRPr="00B2482A">
        <w:rPr>
          <w:rFonts w:ascii="Arial" w:hAnsi="Arial"/>
          <w:sz w:val="22"/>
          <w:szCs w:val="22"/>
        </w:rPr>
        <w:t>, o którym mowa w</w:t>
      </w:r>
      <w:r w:rsidRPr="00B2482A">
        <w:rPr>
          <w:rFonts w:ascii="Arial" w:hAnsi="Arial"/>
          <w:b/>
          <w:bCs/>
          <w:sz w:val="22"/>
          <w:szCs w:val="22"/>
        </w:rPr>
        <w:t xml:space="preserve"> </w:t>
      </w:r>
      <w:r w:rsidRPr="00B2482A">
        <w:rPr>
          <w:rFonts w:ascii="Arial" w:hAnsi="Arial"/>
          <w:sz w:val="22"/>
          <w:szCs w:val="22"/>
        </w:rPr>
        <w:t>§ 6 ust. 1 niniejszej umowy</w:t>
      </w:r>
    </w:p>
    <w:p w14:paraId="3898946F"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3. Strony zastrzegają sobie prawo dochodzenia odszkodowania uzupełniającego do wysokości rzeczywiście poniesionej szkody.</w:t>
      </w:r>
    </w:p>
    <w:p w14:paraId="508330F4"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4.  Zamawiający może potrącić kary umowne przy zapłacie wynagrodzenia Wykonawcy na co ten wyraża zgodę.</w:t>
      </w:r>
    </w:p>
    <w:p w14:paraId="53F9D72F" w14:textId="77777777" w:rsidR="00B2482A" w:rsidRPr="00B2482A" w:rsidRDefault="00B2482A" w:rsidP="00B2482A">
      <w:pPr>
        <w:widowControl/>
        <w:tabs>
          <w:tab w:val="left" w:pos="852"/>
        </w:tabs>
        <w:spacing w:line="271" w:lineRule="auto"/>
        <w:ind w:left="426"/>
        <w:jc w:val="both"/>
        <w:rPr>
          <w:rFonts w:ascii="Arial" w:hAnsi="Arial"/>
          <w:sz w:val="22"/>
          <w:szCs w:val="22"/>
        </w:rPr>
      </w:pPr>
    </w:p>
    <w:p w14:paraId="32C0F80C" w14:textId="77777777" w:rsidR="00B2482A" w:rsidRPr="00B2482A" w:rsidRDefault="00B2482A" w:rsidP="00B2482A">
      <w:pPr>
        <w:widowControl/>
        <w:tabs>
          <w:tab w:val="left" w:pos="426"/>
        </w:tabs>
        <w:spacing w:line="271" w:lineRule="auto"/>
        <w:jc w:val="center"/>
        <w:rPr>
          <w:rFonts w:ascii="Arial" w:hAnsi="Arial"/>
          <w:b/>
          <w:bCs/>
          <w:sz w:val="22"/>
          <w:szCs w:val="22"/>
        </w:rPr>
      </w:pPr>
      <w:r w:rsidRPr="00B2482A">
        <w:rPr>
          <w:rFonts w:ascii="Arial" w:hAnsi="Arial"/>
          <w:b/>
          <w:bCs/>
          <w:sz w:val="22"/>
          <w:szCs w:val="22"/>
        </w:rPr>
        <w:t>§ 12</w:t>
      </w:r>
    </w:p>
    <w:p w14:paraId="2FF8B343" w14:textId="77777777" w:rsidR="00B2482A" w:rsidRPr="00B2482A" w:rsidRDefault="00B2482A" w:rsidP="00B2482A">
      <w:pPr>
        <w:widowControl/>
        <w:tabs>
          <w:tab w:val="left" w:pos="426"/>
        </w:tabs>
        <w:spacing w:line="271" w:lineRule="auto"/>
        <w:jc w:val="center"/>
        <w:rPr>
          <w:rFonts w:ascii="Arial" w:hAnsi="Arial"/>
          <w:b/>
          <w:bCs/>
          <w:sz w:val="22"/>
          <w:szCs w:val="22"/>
        </w:rPr>
      </w:pPr>
      <w:r w:rsidRPr="00B2482A">
        <w:rPr>
          <w:rFonts w:ascii="Arial" w:hAnsi="Arial"/>
          <w:b/>
          <w:bCs/>
          <w:sz w:val="22"/>
          <w:szCs w:val="22"/>
        </w:rPr>
        <w:t>Odstąpienie od umowy</w:t>
      </w:r>
    </w:p>
    <w:p w14:paraId="7301CF14" w14:textId="77777777" w:rsidR="00B2482A" w:rsidRPr="00B2482A" w:rsidRDefault="00B2482A" w:rsidP="00B2482A">
      <w:pPr>
        <w:widowControl/>
        <w:tabs>
          <w:tab w:val="left" w:pos="426"/>
        </w:tabs>
        <w:spacing w:line="271" w:lineRule="auto"/>
        <w:jc w:val="center"/>
        <w:rPr>
          <w:rFonts w:ascii="Arial" w:hAnsi="Arial"/>
          <w:b/>
          <w:bCs/>
          <w:sz w:val="22"/>
          <w:szCs w:val="22"/>
        </w:rPr>
      </w:pPr>
    </w:p>
    <w:p w14:paraId="277225E2"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1. Niezależnie od uprawnień określonych w obowiązujących przepisach prawa i innych częściach niniejszej umowy, Zamawiający ma prawo do odstąpienia od niniejszej umowy w przypadkach określonych w niniejszym paragrafie.</w:t>
      </w:r>
    </w:p>
    <w:p w14:paraId="61240D11" w14:textId="77777777" w:rsidR="00B2482A" w:rsidRPr="00B2482A" w:rsidRDefault="00B2482A" w:rsidP="00B2482A">
      <w:pPr>
        <w:widowControl/>
        <w:tabs>
          <w:tab w:val="left" w:pos="426"/>
        </w:tabs>
        <w:spacing w:line="271" w:lineRule="auto"/>
        <w:jc w:val="both"/>
      </w:pPr>
      <w:r w:rsidRPr="00B2482A">
        <w:rPr>
          <w:rFonts w:ascii="Arial" w:hAnsi="Arial"/>
          <w:sz w:val="22"/>
          <w:szCs w:val="22"/>
        </w:rPr>
        <w:t xml:space="preserve">2. W razie wystąpienia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w:t>
      </w:r>
      <w:r w:rsidRPr="00B2482A">
        <w:rPr>
          <w:rFonts w:ascii="Arial" w:hAnsi="Arial"/>
          <w:b/>
          <w:bCs/>
          <w:sz w:val="22"/>
          <w:szCs w:val="22"/>
        </w:rPr>
        <w:t>30 dni</w:t>
      </w:r>
      <w:r w:rsidRPr="00B2482A">
        <w:rPr>
          <w:rFonts w:ascii="Arial" w:hAnsi="Arial"/>
          <w:sz w:val="22"/>
          <w:szCs w:val="22"/>
        </w:rPr>
        <w:t xml:space="preserve"> od powzięcia wiadomości o powyższych okolicznościach. W takim przypadku Wykonawca może żądać jedynie wynagrodzenia należnego za prace już wykonane.</w:t>
      </w:r>
    </w:p>
    <w:p w14:paraId="3F162755" w14:textId="77777777" w:rsidR="00B2482A" w:rsidRPr="00B2482A" w:rsidRDefault="00B2482A" w:rsidP="00B2482A">
      <w:pPr>
        <w:widowControl/>
        <w:tabs>
          <w:tab w:val="left" w:pos="426"/>
        </w:tabs>
        <w:spacing w:line="271" w:lineRule="auto"/>
        <w:jc w:val="both"/>
      </w:pPr>
      <w:r w:rsidRPr="00B2482A">
        <w:rPr>
          <w:rFonts w:ascii="Arial" w:hAnsi="Arial"/>
          <w:sz w:val="22"/>
          <w:szCs w:val="22"/>
        </w:rPr>
        <w:t xml:space="preserve">3. Zamawiający może ponadto odstąpić od umowy, jeżeli druga strona narusza postanowienia umowy. Prawo odstąpienia wymaga formy pisemnej i przysługuje w terminie </w:t>
      </w:r>
      <w:r w:rsidRPr="00B2482A">
        <w:rPr>
          <w:rFonts w:ascii="Arial" w:hAnsi="Arial"/>
          <w:b/>
          <w:bCs/>
          <w:sz w:val="22"/>
          <w:szCs w:val="22"/>
        </w:rPr>
        <w:t>30 dni</w:t>
      </w:r>
      <w:r w:rsidRPr="00B2482A">
        <w:rPr>
          <w:rFonts w:ascii="Arial" w:hAnsi="Arial"/>
          <w:sz w:val="22"/>
          <w:szCs w:val="22"/>
        </w:rPr>
        <w:t xml:space="preserve"> od zaistnienia przypadków stanowiących podstawę odstąpienia. Do podstawowych naruszeń umowy stanowiących uprawnienie zamawiającego do odstąpienia od umowy, zaliczają się w szczególności następujące przypadki:</w:t>
      </w:r>
    </w:p>
    <w:p w14:paraId="4FEFBFC5" w14:textId="77777777" w:rsidR="00B2482A" w:rsidRPr="00B2482A" w:rsidRDefault="00B2482A" w:rsidP="00B2482A">
      <w:pPr>
        <w:widowControl/>
        <w:tabs>
          <w:tab w:val="left" w:pos="426"/>
        </w:tabs>
        <w:spacing w:line="271" w:lineRule="auto"/>
        <w:jc w:val="both"/>
      </w:pPr>
      <w:r w:rsidRPr="00B2482A">
        <w:rPr>
          <w:rFonts w:ascii="Arial" w:hAnsi="Arial"/>
          <w:sz w:val="22"/>
          <w:szCs w:val="22"/>
        </w:rPr>
        <w:t>1) Wykonawca bez pisemnej zgody ze strony Zamawiającego wstrzymuje roboty na okres dłuższy niż</w:t>
      </w:r>
      <w:r w:rsidRPr="00B2482A">
        <w:rPr>
          <w:rFonts w:ascii="Arial" w:hAnsi="Arial"/>
          <w:b/>
          <w:bCs/>
          <w:sz w:val="22"/>
          <w:szCs w:val="22"/>
        </w:rPr>
        <w:t xml:space="preserve"> 7 dni</w:t>
      </w:r>
      <w:r w:rsidRPr="00B2482A">
        <w:rPr>
          <w:rFonts w:ascii="Arial" w:hAnsi="Arial"/>
          <w:sz w:val="22"/>
          <w:szCs w:val="22"/>
        </w:rPr>
        <w:t>,</w:t>
      </w:r>
    </w:p>
    <w:p w14:paraId="3B9CC4E1" w14:textId="77777777" w:rsidR="00B2482A" w:rsidRPr="00B2482A" w:rsidRDefault="00B2482A" w:rsidP="00B2482A">
      <w:pPr>
        <w:widowControl/>
        <w:tabs>
          <w:tab w:val="left" w:pos="426"/>
        </w:tabs>
        <w:spacing w:line="271" w:lineRule="auto"/>
        <w:jc w:val="both"/>
      </w:pPr>
      <w:r w:rsidRPr="00B2482A">
        <w:rPr>
          <w:rFonts w:ascii="Arial" w:hAnsi="Arial"/>
          <w:sz w:val="22"/>
          <w:szCs w:val="22"/>
        </w:rPr>
        <w:t xml:space="preserve">2) jeżeli Wykonawca narusza postanowienia Umowy, pomimo wezwania do usunięcia naruszenia w terminie </w:t>
      </w:r>
      <w:r w:rsidRPr="00B2482A">
        <w:rPr>
          <w:rFonts w:ascii="Arial" w:hAnsi="Arial"/>
          <w:b/>
          <w:bCs/>
          <w:sz w:val="22"/>
          <w:szCs w:val="22"/>
        </w:rPr>
        <w:t>3 dni</w:t>
      </w:r>
      <w:r w:rsidRPr="00B2482A">
        <w:rPr>
          <w:rFonts w:ascii="Arial" w:hAnsi="Arial"/>
          <w:sz w:val="22"/>
          <w:szCs w:val="22"/>
        </w:rPr>
        <w:t xml:space="preserve"> od daty otrzymania wezwania. Obligatoryjnym elementem wezwania jest wskazanie rygoru odstąpienia od umowy na wypadek niewykonania zobowiązania.</w:t>
      </w:r>
    </w:p>
    <w:p w14:paraId="0839BD30"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3) jeżeli Wykonawca nie wykonuje obowiązków, o których mowa w  § 3a,</w:t>
      </w:r>
    </w:p>
    <w:p w14:paraId="2A1B9EEC"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4) jeżeli Wykonawca nie wypełnia obowiązku, o którym mowa w § 3b.</w:t>
      </w:r>
    </w:p>
    <w:p w14:paraId="00AC9E54"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 xml:space="preserve">4. W przypadku odstąpienia od umowy przez jedną ze stron Wykonawca ma obowiązek wstrzymania realizacji zadań stanowiących przedmiot niniejszej umowy w trybie natychmiastowym, a w </w:t>
      </w:r>
      <w:r w:rsidRPr="00B2482A">
        <w:rPr>
          <w:rFonts w:ascii="Arial" w:hAnsi="Arial"/>
          <w:sz w:val="22"/>
          <w:szCs w:val="22"/>
        </w:rPr>
        <w:lastRenderedPageBreak/>
        <w:t>przypadku gdyby oświadczenie o odstąpieniu od umowy zostało złożone na etapie wykonywania przez Wykonawcę robót budowlanych – Wykonawca zobowiązany jest do wstrzymania realizacji przedmiotowych robót oraz do zabezpieczenia a następnie do opuszczenia terenu budowy.</w:t>
      </w:r>
    </w:p>
    <w:p w14:paraId="7942A0C7"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5. Jeżeli Zamawiający odstąpił od umowy z przyczyn zależnych od Wykonawcy, to wszelkie znajdujące się na terenie budowy materiały, urządzenia stanowiące własność Zamawiającego roboty tymczasowe i wykonane roboty zostaną przekazane protokolarnie Zamawiającemu przez Wykonawcę.</w:t>
      </w:r>
    </w:p>
    <w:p w14:paraId="0C1EEF34"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6. W przypadku odstąpienia od umowy przez którąkolwiek ze stron Wykonawca zobowiązany jest do dokonania i dostarczenia Zamawiającemu inwentaryzacji robót wg stanu na dzień odstąpienia, potwierdzonej przez inspektora nadzoru. Na podstawie dokonanej inwentaryzacji strony ustalają komisyjnie wartość wykonanych robót oraz zakupionych materiałów i urządzeń nie nadających się do wbudowania w inny obiekt, co może stanowić podstawę do dokonania stosownych rozliczeń między stronami.</w:t>
      </w:r>
    </w:p>
    <w:p w14:paraId="19CB551E"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7. Koszty dodatkowe poniesione na zabezpieczenie terenu budowy oraz wszelkie inne uzasadnione koszty związane z odstąpieniem od umowy ponosi strona, która spowodowała przyczynę odstąpienia od umowy przez drugą stronę.</w:t>
      </w:r>
    </w:p>
    <w:p w14:paraId="288D0E5B" w14:textId="77777777" w:rsidR="00B2482A" w:rsidRPr="00B2482A" w:rsidRDefault="00B2482A" w:rsidP="00B2482A">
      <w:pPr>
        <w:widowControl/>
        <w:tabs>
          <w:tab w:val="left" w:pos="426"/>
        </w:tabs>
        <w:spacing w:line="271" w:lineRule="auto"/>
        <w:jc w:val="center"/>
        <w:rPr>
          <w:rFonts w:ascii="Arial" w:hAnsi="Arial"/>
          <w:b/>
          <w:bCs/>
          <w:sz w:val="22"/>
          <w:szCs w:val="22"/>
        </w:rPr>
      </w:pPr>
    </w:p>
    <w:p w14:paraId="466C8436" w14:textId="77777777" w:rsidR="00B2482A" w:rsidRPr="00B2482A" w:rsidRDefault="00B2482A" w:rsidP="00B2482A">
      <w:pPr>
        <w:widowControl/>
        <w:tabs>
          <w:tab w:val="left" w:pos="426"/>
        </w:tabs>
        <w:spacing w:line="271" w:lineRule="auto"/>
        <w:jc w:val="center"/>
        <w:rPr>
          <w:rFonts w:ascii="Arial" w:hAnsi="Arial"/>
          <w:b/>
          <w:bCs/>
          <w:sz w:val="22"/>
          <w:szCs w:val="22"/>
        </w:rPr>
      </w:pPr>
      <w:r w:rsidRPr="00B2482A">
        <w:rPr>
          <w:rFonts w:ascii="Arial" w:hAnsi="Arial"/>
          <w:b/>
          <w:bCs/>
          <w:sz w:val="22"/>
          <w:szCs w:val="22"/>
        </w:rPr>
        <w:t>§ 13</w:t>
      </w:r>
    </w:p>
    <w:p w14:paraId="4C18EC93" w14:textId="77777777" w:rsidR="00B2482A" w:rsidRPr="00B2482A" w:rsidRDefault="00B2482A" w:rsidP="00B2482A">
      <w:pPr>
        <w:widowControl/>
        <w:tabs>
          <w:tab w:val="left" w:pos="426"/>
        </w:tabs>
        <w:spacing w:line="271" w:lineRule="auto"/>
        <w:jc w:val="center"/>
        <w:rPr>
          <w:rFonts w:ascii="Arial" w:hAnsi="Arial"/>
          <w:b/>
          <w:bCs/>
          <w:sz w:val="22"/>
          <w:szCs w:val="22"/>
        </w:rPr>
      </w:pPr>
      <w:r w:rsidRPr="00B2482A">
        <w:rPr>
          <w:rFonts w:ascii="Arial" w:hAnsi="Arial"/>
          <w:b/>
          <w:bCs/>
          <w:sz w:val="22"/>
          <w:szCs w:val="22"/>
        </w:rPr>
        <w:t>Zabezpieczenie należytego wykonania umowy</w:t>
      </w:r>
    </w:p>
    <w:p w14:paraId="73389EE3" w14:textId="77777777" w:rsidR="00B2482A" w:rsidRPr="00B2482A" w:rsidRDefault="00B2482A" w:rsidP="00B2482A">
      <w:pPr>
        <w:widowControl/>
        <w:tabs>
          <w:tab w:val="left" w:pos="426"/>
        </w:tabs>
        <w:spacing w:line="271" w:lineRule="auto"/>
        <w:jc w:val="center"/>
        <w:rPr>
          <w:rFonts w:ascii="Arial" w:hAnsi="Arial"/>
          <w:b/>
          <w:bCs/>
          <w:sz w:val="22"/>
          <w:szCs w:val="22"/>
        </w:rPr>
      </w:pPr>
    </w:p>
    <w:p w14:paraId="5E346259" w14:textId="77777777" w:rsidR="00B2482A" w:rsidRPr="00B2482A" w:rsidRDefault="00B2482A" w:rsidP="00B2482A">
      <w:pPr>
        <w:widowControl/>
        <w:tabs>
          <w:tab w:val="left" w:pos="441"/>
        </w:tabs>
        <w:spacing w:line="271" w:lineRule="auto"/>
        <w:ind w:left="15"/>
        <w:jc w:val="both"/>
        <w:rPr>
          <w:rFonts w:ascii="Arial" w:hAnsi="Arial"/>
          <w:color w:val="000000"/>
          <w:sz w:val="22"/>
          <w:szCs w:val="22"/>
        </w:rPr>
      </w:pPr>
      <w:r w:rsidRPr="00B2482A">
        <w:rPr>
          <w:rFonts w:ascii="Arial" w:hAnsi="Arial"/>
          <w:color w:val="000000"/>
          <w:sz w:val="22"/>
          <w:szCs w:val="22"/>
        </w:rPr>
        <w:t>1. Wykonawca wniesie zabezpieczenie należytego wykonania umowy w wysokości  …............... zł w formie  …......................</w:t>
      </w:r>
    </w:p>
    <w:p w14:paraId="1AADE227" w14:textId="77777777" w:rsidR="00B2482A" w:rsidRPr="00B2482A" w:rsidRDefault="00B2482A" w:rsidP="00B2482A">
      <w:pPr>
        <w:widowControl/>
        <w:tabs>
          <w:tab w:val="left" w:pos="411"/>
        </w:tabs>
        <w:spacing w:line="271" w:lineRule="auto"/>
        <w:ind w:left="-15" w:hanging="15"/>
        <w:jc w:val="both"/>
        <w:rPr>
          <w:rFonts w:ascii="Arial" w:hAnsi="Arial"/>
          <w:bCs/>
          <w:color w:val="000000"/>
          <w:sz w:val="22"/>
          <w:szCs w:val="22"/>
        </w:rPr>
      </w:pPr>
      <w:r w:rsidRPr="00B2482A">
        <w:rPr>
          <w:rFonts w:ascii="Arial" w:hAnsi="Arial"/>
          <w:bCs/>
          <w:color w:val="000000"/>
          <w:sz w:val="22"/>
          <w:szCs w:val="22"/>
        </w:rPr>
        <w:t>2. Zabezpieczenie może być wnoszone, według wyboru Wykonawcy, w formach określonych        w art. 450 ust. 1 i 2 ustawy Prawo zamówień publicznych.</w:t>
      </w:r>
    </w:p>
    <w:p w14:paraId="1BC9A246" w14:textId="77777777" w:rsidR="00B2482A" w:rsidRPr="00B2482A" w:rsidRDefault="00B2482A" w:rsidP="00B2482A">
      <w:pPr>
        <w:widowControl/>
        <w:tabs>
          <w:tab w:val="left" w:pos="-735"/>
          <w:tab w:val="left" w:pos="411"/>
        </w:tabs>
        <w:spacing w:line="271" w:lineRule="auto"/>
        <w:ind w:left="-15"/>
        <w:jc w:val="both"/>
        <w:rPr>
          <w:rFonts w:ascii="Arial" w:hAnsi="Arial"/>
          <w:bCs/>
          <w:color w:val="000000"/>
          <w:sz w:val="22"/>
          <w:szCs w:val="22"/>
        </w:rPr>
      </w:pPr>
      <w:r w:rsidRPr="00B2482A">
        <w:rPr>
          <w:rFonts w:ascii="Arial" w:hAnsi="Arial"/>
          <w:bCs/>
          <w:color w:val="000000"/>
          <w:sz w:val="22"/>
          <w:szCs w:val="22"/>
        </w:rPr>
        <w:t>3.  Zabezpieczenie wnoszone w pieniądzu Wykonawca wpłaca przelewem na rachunek bankowy wskazany przez Zamawiającego.</w:t>
      </w:r>
    </w:p>
    <w:p w14:paraId="2163226F" w14:textId="77777777" w:rsidR="00B2482A" w:rsidRPr="00B2482A" w:rsidRDefault="00B2482A" w:rsidP="00B2482A">
      <w:pPr>
        <w:widowControl/>
        <w:tabs>
          <w:tab w:val="left" w:pos="-720"/>
          <w:tab w:val="left" w:pos="426"/>
        </w:tabs>
        <w:spacing w:line="271" w:lineRule="auto"/>
        <w:jc w:val="both"/>
        <w:rPr>
          <w:rFonts w:ascii="Arial" w:hAnsi="Arial"/>
          <w:bCs/>
          <w:color w:val="000000"/>
          <w:sz w:val="22"/>
          <w:szCs w:val="22"/>
        </w:rPr>
      </w:pPr>
      <w:r w:rsidRPr="00B2482A">
        <w:rPr>
          <w:rFonts w:ascii="Arial" w:hAnsi="Arial"/>
          <w:bCs/>
          <w:color w:val="000000"/>
          <w:sz w:val="22"/>
          <w:szCs w:val="22"/>
        </w:rPr>
        <w:t>4. Do wniesienia, przechowywania i zwrotu zabezpieczenia należytego wykonania umowy zastosowanie mają przepisy rozdziału 2 „Zabezpieczenie należytego wykonania umowy”, ustawy  Prawo zamówień publicznych.</w:t>
      </w:r>
    </w:p>
    <w:p w14:paraId="732CCF58" w14:textId="77777777" w:rsidR="00B2482A" w:rsidRPr="00B2482A" w:rsidRDefault="00B2482A" w:rsidP="00B2482A">
      <w:pPr>
        <w:widowControl/>
        <w:tabs>
          <w:tab w:val="left" w:pos="426"/>
        </w:tabs>
        <w:spacing w:line="271" w:lineRule="auto"/>
        <w:jc w:val="center"/>
        <w:rPr>
          <w:rFonts w:ascii="Arial" w:hAnsi="Arial"/>
          <w:b/>
          <w:bCs/>
          <w:sz w:val="22"/>
          <w:szCs w:val="22"/>
        </w:rPr>
      </w:pPr>
    </w:p>
    <w:p w14:paraId="191B46B3" w14:textId="77777777" w:rsidR="00B2482A" w:rsidRPr="00B2482A" w:rsidRDefault="00B2482A" w:rsidP="00B2482A">
      <w:pPr>
        <w:widowControl/>
        <w:tabs>
          <w:tab w:val="left" w:pos="426"/>
        </w:tabs>
        <w:spacing w:line="271" w:lineRule="auto"/>
        <w:jc w:val="center"/>
        <w:rPr>
          <w:rFonts w:ascii="Arial" w:hAnsi="Arial"/>
          <w:b/>
          <w:bCs/>
          <w:sz w:val="22"/>
          <w:szCs w:val="22"/>
        </w:rPr>
      </w:pPr>
      <w:r w:rsidRPr="00B2482A">
        <w:rPr>
          <w:rFonts w:ascii="Arial" w:hAnsi="Arial"/>
          <w:b/>
          <w:bCs/>
          <w:sz w:val="22"/>
          <w:szCs w:val="22"/>
        </w:rPr>
        <w:t>§ 14</w:t>
      </w:r>
    </w:p>
    <w:p w14:paraId="467411E0" w14:textId="77777777" w:rsidR="00B2482A" w:rsidRPr="00B2482A" w:rsidRDefault="00B2482A" w:rsidP="00B2482A">
      <w:pPr>
        <w:widowControl/>
        <w:tabs>
          <w:tab w:val="left" w:pos="426"/>
        </w:tabs>
        <w:spacing w:line="271" w:lineRule="auto"/>
        <w:jc w:val="center"/>
        <w:rPr>
          <w:rFonts w:ascii="Arial" w:hAnsi="Arial"/>
          <w:b/>
          <w:bCs/>
          <w:sz w:val="22"/>
          <w:szCs w:val="22"/>
        </w:rPr>
      </w:pPr>
      <w:r w:rsidRPr="00B2482A">
        <w:rPr>
          <w:rFonts w:ascii="Arial" w:hAnsi="Arial"/>
          <w:b/>
          <w:bCs/>
          <w:sz w:val="22"/>
          <w:szCs w:val="22"/>
        </w:rPr>
        <w:t>Zmiany umowy</w:t>
      </w:r>
    </w:p>
    <w:p w14:paraId="6DDE97D6" w14:textId="77777777" w:rsidR="00B2482A" w:rsidRPr="00B2482A" w:rsidRDefault="00B2482A" w:rsidP="00B2482A">
      <w:pPr>
        <w:widowControl/>
        <w:tabs>
          <w:tab w:val="left" w:pos="0"/>
          <w:tab w:val="left" w:pos="426"/>
        </w:tabs>
        <w:suppressAutoHyphens w:val="0"/>
        <w:spacing w:line="271" w:lineRule="auto"/>
        <w:jc w:val="both"/>
        <w:rPr>
          <w:rFonts w:ascii="Arial" w:hAnsi="Arial"/>
          <w:sz w:val="22"/>
          <w:szCs w:val="22"/>
        </w:rPr>
      </w:pPr>
    </w:p>
    <w:p w14:paraId="0F73E84D" w14:textId="77777777" w:rsidR="00B2482A" w:rsidRPr="00B2482A" w:rsidRDefault="00B2482A" w:rsidP="00B2482A">
      <w:pPr>
        <w:widowControl/>
        <w:tabs>
          <w:tab w:val="left" w:pos="0"/>
          <w:tab w:val="left" w:pos="426"/>
        </w:tabs>
        <w:suppressAutoHyphens w:val="0"/>
        <w:spacing w:line="271" w:lineRule="auto"/>
        <w:jc w:val="both"/>
        <w:rPr>
          <w:rFonts w:ascii="Arial" w:hAnsi="Arial"/>
          <w:sz w:val="22"/>
          <w:szCs w:val="22"/>
        </w:rPr>
      </w:pPr>
      <w:r w:rsidRPr="00B2482A">
        <w:rPr>
          <w:rFonts w:ascii="Arial" w:hAnsi="Arial"/>
          <w:sz w:val="22"/>
          <w:szCs w:val="22"/>
        </w:rPr>
        <w:t xml:space="preserve">1. Zamawiający przewiduje, na podstawie art. 455 ust. 1 pkt 1 ustawy </w:t>
      </w:r>
      <w:proofErr w:type="spellStart"/>
      <w:r w:rsidRPr="00B2482A">
        <w:rPr>
          <w:rFonts w:ascii="Arial" w:hAnsi="Arial"/>
          <w:sz w:val="22"/>
          <w:szCs w:val="22"/>
        </w:rPr>
        <w:t>Pzp</w:t>
      </w:r>
      <w:proofErr w:type="spellEnd"/>
      <w:r w:rsidRPr="00B2482A">
        <w:rPr>
          <w:rFonts w:ascii="Arial" w:hAnsi="Arial"/>
          <w:sz w:val="22"/>
          <w:szCs w:val="22"/>
        </w:rPr>
        <w:t>, możliwość dokonywania zmian postanowień niniejszej umowy, w zakresie:</w:t>
      </w:r>
    </w:p>
    <w:p w14:paraId="6CA399AD" w14:textId="77777777" w:rsidR="00B2482A" w:rsidRPr="00B2482A" w:rsidRDefault="00B2482A" w:rsidP="00B2482A">
      <w:pPr>
        <w:widowControl/>
        <w:tabs>
          <w:tab w:val="left" w:pos="0"/>
          <w:tab w:val="left" w:pos="426"/>
        </w:tabs>
        <w:suppressAutoHyphens w:val="0"/>
        <w:spacing w:line="271" w:lineRule="auto"/>
        <w:jc w:val="both"/>
      </w:pPr>
      <w:r w:rsidRPr="00B2482A">
        <w:rPr>
          <w:rFonts w:ascii="Arial" w:hAnsi="Arial"/>
          <w:sz w:val="22"/>
          <w:szCs w:val="22"/>
        </w:rPr>
        <w:t xml:space="preserve">1) </w:t>
      </w:r>
      <w:r w:rsidRPr="00B2482A">
        <w:rPr>
          <w:rFonts w:ascii="Arial" w:hAnsi="Arial"/>
          <w:b/>
          <w:sz w:val="22"/>
          <w:szCs w:val="22"/>
        </w:rPr>
        <w:t>zmiany wysokości wynagrodzenia w przypadku</w:t>
      </w:r>
      <w:r w:rsidRPr="00B2482A">
        <w:rPr>
          <w:rFonts w:ascii="Arial" w:hAnsi="Arial"/>
          <w:bCs/>
          <w:sz w:val="22"/>
          <w:szCs w:val="22"/>
        </w:rPr>
        <w:t>:</w:t>
      </w:r>
      <w:r w:rsidRPr="00B2482A">
        <w:rPr>
          <w:rFonts w:ascii="Arial" w:hAnsi="Arial"/>
          <w:sz w:val="22"/>
          <w:szCs w:val="22"/>
        </w:rPr>
        <w:t xml:space="preserve"> zmiany stawki podatku od towarów i usług</w:t>
      </w:r>
      <w:r w:rsidRPr="00B2482A">
        <w:rPr>
          <w:rFonts w:ascii="Arial" w:hAnsi="Arial"/>
          <w:i/>
          <w:color w:val="002060"/>
          <w:sz w:val="22"/>
          <w:szCs w:val="22"/>
          <w:lang w:eastAsia="en-US"/>
        </w:rPr>
        <w:t xml:space="preserve"> </w:t>
      </w:r>
      <w:r w:rsidRPr="00B2482A">
        <w:rPr>
          <w:rFonts w:ascii="Arial" w:hAnsi="Arial"/>
          <w:sz w:val="22"/>
          <w:szCs w:val="22"/>
        </w:rPr>
        <w:t>oraz podatku akcyzowego, z tym zastrzeżeniem, że wartość netto wynagrodzenia Wykonawcy nie zmieni się, a wartość brutto wynagrodzenia zostanie wyliczona na podstawie nowych przepisów,</w:t>
      </w:r>
    </w:p>
    <w:p w14:paraId="5B4B7B88" w14:textId="77777777" w:rsidR="00B2482A" w:rsidRPr="00B2482A" w:rsidRDefault="00B2482A" w:rsidP="00B2482A">
      <w:pPr>
        <w:widowControl/>
        <w:tabs>
          <w:tab w:val="left" w:pos="0"/>
          <w:tab w:val="left" w:pos="426"/>
        </w:tabs>
        <w:suppressAutoHyphens w:val="0"/>
        <w:spacing w:line="271" w:lineRule="auto"/>
        <w:jc w:val="both"/>
      </w:pPr>
      <w:r w:rsidRPr="00B2482A">
        <w:rPr>
          <w:rFonts w:ascii="Arial" w:hAnsi="Arial"/>
          <w:sz w:val="22"/>
          <w:szCs w:val="22"/>
        </w:rPr>
        <w:t>2)</w:t>
      </w:r>
      <w:r w:rsidRPr="00B2482A">
        <w:rPr>
          <w:rFonts w:ascii="Arial" w:hAnsi="Arial"/>
          <w:b/>
          <w:sz w:val="22"/>
          <w:szCs w:val="22"/>
        </w:rPr>
        <w:t xml:space="preserve"> </w:t>
      </w:r>
      <w:r w:rsidRPr="00B2482A">
        <w:rPr>
          <w:rFonts w:ascii="Arial" w:hAnsi="Arial"/>
          <w:b/>
          <w:bCs/>
          <w:sz w:val="22"/>
          <w:szCs w:val="22"/>
        </w:rPr>
        <w:t xml:space="preserve">zmiany zakresu/sposobu realizacji Przedmiotu umowy, w przypadku:  </w:t>
      </w:r>
      <w:r w:rsidRPr="00B2482A">
        <w:rPr>
          <w:rFonts w:ascii="Arial" w:hAnsi="Arial"/>
          <w:sz w:val="22"/>
          <w:szCs w:val="22"/>
        </w:rPr>
        <w:t>wycofania z produkcji materiałów przyjętych w dokumentacji;</w:t>
      </w:r>
    </w:p>
    <w:p w14:paraId="79CEE9A5" w14:textId="77777777" w:rsidR="00B2482A" w:rsidRPr="00B2482A" w:rsidRDefault="00B2482A" w:rsidP="00B2482A">
      <w:pPr>
        <w:widowControl/>
        <w:tabs>
          <w:tab w:val="left" w:pos="0"/>
          <w:tab w:val="left" w:pos="426"/>
        </w:tabs>
        <w:suppressAutoHyphens w:val="0"/>
        <w:spacing w:line="271" w:lineRule="auto"/>
        <w:jc w:val="both"/>
      </w:pPr>
      <w:r w:rsidRPr="00B2482A">
        <w:rPr>
          <w:rFonts w:ascii="Arial" w:hAnsi="Arial"/>
          <w:sz w:val="22"/>
          <w:szCs w:val="22"/>
        </w:rPr>
        <w:t xml:space="preserve">3) </w:t>
      </w:r>
      <w:r w:rsidRPr="00B2482A">
        <w:rPr>
          <w:rFonts w:ascii="Arial" w:hAnsi="Arial"/>
          <w:b/>
          <w:sz w:val="22"/>
          <w:szCs w:val="22"/>
        </w:rPr>
        <w:t xml:space="preserve">zmiany terminu realizacji, w przypadku: </w:t>
      </w:r>
      <w:r w:rsidRPr="00B2482A">
        <w:rPr>
          <w:rFonts w:ascii="Arial" w:hAnsi="Arial"/>
          <w:sz w:val="22"/>
          <w:szCs w:val="22"/>
        </w:rPr>
        <w:t xml:space="preserve"> w przypadku zawarcia umowy z Wykonawcą po upływie pierwotnego terminu związania ofertą  – o czas, jaki minął od upływu pierwotnego terminu związania ofertą do dnia zawarcia umowy;</w:t>
      </w:r>
    </w:p>
    <w:p w14:paraId="11E64599" w14:textId="77777777" w:rsidR="00B2482A" w:rsidRPr="00B2482A" w:rsidRDefault="00B2482A" w:rsidP="00B2482A">
      <w:pPr>
        <w:widowControl/>
        <w:tabs>
          <w:tab w:val="left" w:pos="0"/>
          <w:tab w:val="left" w:pos="426"/>
        </w:tabs>
        <w:suppressAutoHyphens w:val="0"/>
        <w:spacing w:line="271" w:lineRule="auto"/>
        <w:jc w:val="both"/>
        <w:rPr>
          <w:rFonts w:ascii="Arial" w:hAnsi="Arial"/>
          <w:sz w:val="22"/>
          <w:szCs w:val="22"/>
        </w:rPr>
      </w:pPr>
      <w:r w:rsidRPr="00B2482A">
        <w:rPr>
          <w:rFonts w:ascii="Arial" w:hAnsi="Arial"/>
          <w:sz w:val="22"/>
          <w:szCs w:val="22"/>
        </w:rPr>
        <w:t>2.  Zmiany, o których mowa w ust. 1 pkt 1 lit. a–d, mogą być wprowadzone wyłącznie wtedy, gdy mają one wpływ na koszty wykonania zamówienia przez Wykonawcę. W przypadku ich wystąpienia Wykonawca może wystąpić do Zamawiającego z pisemnym wnioskiem o zmianę wynagrodzenia, przedkładając odpowiednie dokumenty potwierdzające zasadność złożenia takiego wniosku. Wykonawca powinien wykazać ponad wszelką wątpliwość, że zaistniała zmiana ma bezpośredni wpływ na koszty wykonania zamówienia oraz określić stopień, w jakim wpłynie ona na wysokość wynagrodzenia. Wykonawca może złożyć pisemny wniosek o dokonanie waloryzacji najwcześniej w dniu wejścia w życie przepisów wprowadzających zmiany.</w:t>
      </w:r>
    </w:p>
    <w:p w14:paraId="4A08AC5D" w14:textId="77777777" w:rsidR="00B2482A" w:rsidRPr="00B2482A" w:rsidRDefault="00B2482A" w:rsidP="00B2482A">
      <w:pPr>
        <w:widowControl/>
        <w:tabs>
          <w:tab w:val="left" w:pos="0"/>
          <w:tab w:val="left" w:pos="426"/>
        </w:tabs>
        <w:suppressAutoHyphens w:val="0"/>
        <w:spacing w:line="271" w:lineRule="auto"/>
        <w:jc w:val="both"/>
        <w:rPr>
          <w:rFonts w:ascii="Arial" w:hAnsi="Arial"/>
          <w:sz w:val="22"/>
          <w:szCs w:val="22"/>
        </w:rPr>
      </w:pPr>
      <w:r w:rsidRPr="00B2482A">
        <w:rPr>
          <w:rFonts w:ascii="Arial" w:hAnsi="Arial"/>
          <w:sz w:val="22"/>
          <w:szCs w:val="22"/>
        </w:rPr>
        <w:lastRenderedPageBreak/>
        <w:t>3.  Zmiany umowy wymagają zachowania formy pisemnej pod rygorem nieważności.</w:t>
      </w:r>
    </w:p>
    <w:p w14:paraId="49C944F3" w14:textId="77777777" w:rsidR="00B2482A" w:rsidRPr="00B2482A" w:rsidRDefault="00B2482A" w:rsidP="00B2482A">
      <w:pPr>
        <w:widowControl/>
        <w:tabs>
          <w:tab w:val="left" w:pos="426"/>
        </w:tabs>
        <w:spacing w:line="271" w:lineRule="auto"/>
        <w:rPr>
          <w:rFonts w:ascii="Arial" w:hAnsi="Arial"/>
          <w:sz w:val="22"/>
          <w:szCs w:val="22"/>
        </w:rPr>
      </w:pPr>
    </w:p>
    <w:p w14:paraId="4966FDF6" w14:textId="77777777" w:rsidR="00B2482A" w:rsidRPr="00B2482A" w:rsidRDefault="00B2482A" w:rsidP="00B2482A">
      <w:pPr>
        <w:widowControl/>
        <w:tabs>
          <w:tab w:val="left" w:pos="426"/>
        </w:tabs>
        <w:spacing w:line="271" w:lineRule="auto"/>
        <w:jc w:val="center"/>
        <w:rPr>
          <w:rFonts w:ascii="Arial" w:hAnsi="Arial"/>
          <w:b/>
          <w:bCs/>
          <w:sz w:val="22"/>
          <w:szCs w:val="22"/>
        </w:rPr>
      </w:pPr>
    </w:p>
    <w:p w14:paraId="0F299E7C" w14:textId="77777777" w:rsidR="00B2482A" w:rsidRPr="00B2482A" w:rsidRDefault="00B2482A" w:rsidP="00B2482A">
      <w:pPr>
        <w:widowControl/>
        <w:tabs>
          <w:tab w:val="left" w:pos="426"/>
        </w:tabs>
        <w:spacing w:line="271" w:lineRule="auto"/>
        <w:jc w:val="center"/>
        <w:rPr>
          <w:rFonts w:ascii="Arial" w:hAnsi="Arial"/>
          <w:b/>
          <w:bCs/>
          <w:sz w:val="22"/>
          <w:szCs w:val="22"/>
        </w:rPr>
      </w:pPr>
      <w:r w:rsidRPr="00B2482A">
        <w:rPr>
          <w:rFonts w:ascii="Arial" w:hAnsi="Arial"/>
          <w:b/>
          <w:bCs/>
          <w:sz w:val="22"/>
          <w:szCs w:val="22"/>
        </w:rPr>
        <w:t>§ 15</w:t>
      </w:r>
    </w:p>
    <w:p w14:paraId="4AB1C5E6" w14:textId="77777777" w:rsidR="00B2482A" w:rsidRPr="00B2482A" w:rsidRDefault="00B2482A" w:rsidP="00B2482A">
      <w:pPr>
        <w:widowControl/>
        <w:tabs>
          <w:tab w:val="left" w:pos="426"/>
        </w:tabs>
        <w:spacing w:line="271" w:lineRule="auto"/>
        <w:jc w:val="center"/>
        <w:rPr>
          <w:rFonts w:ascii="Arial" w:hAnsi="Arial"/>
          <w:b/>
          <w:bCs/>
          <w:sz w:val="22"/>
          <w:szCs w:val="22"/>
        </w:rPr>
      </w:pPr>
      <w:r w:rsidRPr="00B2482A">
        <w:rPr>
          <w:rFonts w:ascii="Arial" w:hAnsi="Arial"/>
          <w:b/>
          <w:bCs/>
          <w:sz w:val="22"/>
          <w:szCs w:val="22"/>
        </w:rPr>
        <w:t>Przechowywanie dokumentacji</w:t>
      </w:r>
    </w:p>
    <w:p w14:paraId="2101F401" w14:textId="77777777" w:rsidR="00B2482A" w:rsidRPr="00B2482A" w:rsidRDefault="00B2482A" w:rsidP="00B2482A">
      <w:pPr>
        <w:widowControl/>
        <w:tabs>
          <w:tab w:val="left" w:pos="426"/>
        </w:tabs>
        <w:spacing w:line="271" w:lineRule="auto"/>
        <w:jc w:val="center"/>
        <w:rPr>
          <w:rFonts w:ascii="Arial" w:hAnsi="Arial"/>
          <w:sz w:val="22"/>
          <w:szCs w:val="22"/>
        </w:rPr>
      </w:pPr>
    </w:p>
    <w:p w14:paraId="62FA8FF8"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1. Zamawiający zastrzega sobie prawo do wglądu do dokumentów, w tym dokumentów finansowych Wykonawcy związanych z realizowanym przedmiotem zamówienia.</w:t>
      </w:r>
    </w:p>
    <w:p w14:paraId="4172137B"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2. Dokumentacja, o której mowa powyżej przechowywana jest w formie oryginałów albo kopii poświadczonych za zgodność z oryginałem przechowywanych na powszechnie uznawanych nośnikach danych.</w:t>
      </w:r>
    </w:p>
    <w:p w14:paraId="50622F39" w14:textId="77777777" w:rsidR="00B2482A" w:rsidRPr="00B2482A" w:rsidRDefault="00B2482A" w:rsidP="00B2482A">
      <w:pPr>
        <w:widowControl/>
        <w:tabs>
          <w:tab w:val="left" w:pos="426"/>
        </w:tabs>
        <w:spacing w:line="271" w:lineRule="auto"/>
        <w:jc w:val="both"/>
      </w:pPr>
      <w:r w:rsidRPr="00B2482A">
        <w:rPr>
          <w:rFonts w:ascii="Arial" w:hAnsi="Arial"/>
          <w:sz w:val="22"/>
          <w:szCs w:val="22"/>
        </w:rPr>
        <w:t xml:space="preserve">3. W przypadku zmiany miejsca przechowywania dokumentów oraz w przypadku zawieszenia lub zaprzestania przez Wykonawcę działalności, Wykonawca zobowiązuje się pisemnie poinformować Zamawiającego o miejscu przechowania dokumentów związanych z realizowanym przedmiotem zamówienia w terminie </w:t>
      </w:r>
      <w:r w:rsidRPr="00B2482A">
        <w:rPr>
          <w:rFonts w:ascii="Arial" w:hAnsi="Arial"/>
          <w:b/>
          <w:bCs/>
          <w:sz w:val="22"/>
          <w:szCs w:val="22"/>
        </w:rPr>
        <w:t>1 miesiąca</w:t>
      </w:r>
      <w:r w:rsidRPr="00B2482A">
        <w:rPr>
          <w:rFonts w:ascii="Arial" w:hAnsi="Arial"/>
          <w:sz w:val="22"/>
          <w:szCs w:val="22"/>
        </w:rPr>
        <w:t xml:space="preserve"> przed zmianą tego miejsca.</w:t>
      </w:r>
    </w:p>
    <w:p w14:paraId="61BA79DE" w14:textId="77777777" w:rsidR="00B2482A" w:rsidRPr="00B2482A" w:rsidRDefault="00B2482A" w:rsidP="00B2482A">
      <w:pPr>
        <w:widowControl/>
        <w:tabs>
          <w:tab w:val="left" w:pos="426"/>
        </w:tabs>
        <w:spacing w:line="271" w:lineRule="auto"/>
        <w:jc w:val="center"/>
        <w:rPr>
          <w:rFonts w:ascii="Arial" w:hAnsi="Arial"/>
          <w:b/>
          <w:bCs/>
          <w:sz w:val="22"/>
          <w:szCs w:val="22"/>
        </w:rPr>
      </w:pPr>
    </w:p>
    <w:p w14:paraId="49E22386" w14:textId="77777777" w:rsidR="00B2482A" w:rsidRPr="00B2482A" w:rsidRDefault="00B2482A" w:rsidP="00B2482A">
      <w:pPr>
        <w:widowControl/>
        <w:tabs>
          <w:tab w:val="left" w:pos="426"/>
        </w:tabs>
        <w:spacing w:line="271" w:lineRule="auto"/>
        <w:jc w:val="center"/>
        <w:rPr>
          <w:rFonts w:ascii="Arial" w:hAnsi="Arial"/>
          <w:b/>
          <w:bCs/>
          <w:sz w:val="22"/>
          <w:szCs w:val="22"/>
        </w:rPr>
      </w:pPr>
      <w:r w:rsidRPr="00B2482A">
        <w:rPr>
          <w:rFonts w:ascii="Arial" w:hAnsi="Arial"/>
          <w:b/>
          <w:bCs/>
          <w:sz w:val="22"/>
          <w:szCs w:val="22"/>
        </w:rPr>
        <w:t>§ 16</w:t>
      </w:r>
    </w:p>
    <w:p w14:paraId="03799869" w14:textId="77777777" w:rsidR="00B2482A" w:rsidRPr="00B2482A" w:rsidRDefault="00B2482A" w:rsidP="00B2482A">
      <w:pPr>
        <w:widowControl/>
        <w:tabs>
          <w:tab w:val="left" w:pos="426"/>
        </w:tabs>
        <w:spacing w:line="271" w:lineRule="auto"/>
        <w:jc w:val="center"/>
        <w:rPr>
          <w:rFonts w:ascii="Arial" w:hAnsi="Arial"/>
          <w:b/>
          <w:bCs/>
          <w:sz w:val="22"/>
          <w:szCs w:val="22"/>
        </w:rPr>
      </w:pPr>
      <w:r w:rsidRPr="00B2482A">
        <w:rPr>
          <w:rFonts w:ascii="Arial" w:hAnsi="Arial"/>
          <w:b/>
          <w:bCs/>
          <w:sz w:val="22"/>
          <w:szCs w:val="22"/>
        </w:rPr>
        <w:t>Ochrona danych osobowych</w:t>
      </w:r>
    </w:p>
    <w:p w14:paraId="6AD8A79E" w14:textId="77777777" w:rsidR="00B2482A" w:rsidRPr="00B2482A" w:rsidRDefault="00B2482A" w:rsidP="00B2482A">
      <w:pPr>
        <w:widowControl/>
        <w:tabs>
          <w:tab w:val="left" w:pos="426"/>
        </w:tabs>
        <w:spacing w:line="271" w:lineRule="auto"/>
        <w:jc w:val="center"/>
        <w:rPr>
          <w:rFonts w:ascii="Arial" w:hAnsi="Arial"/>
          <w:b/>
          <w:bCs/>
          <w:sz w:val="22"/>
          <w:szCs w:val="22"/>
        </w:rPr>
      </w:pPr>
    </w:p>
    <w:p w14:paraId="14A35070"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1.  Każda ze Stron powierza drugiej Stronie do przetwarzania dane osobowe jej pracowników takie jak: imię i nazwisko, nr telefonu, adres e-mail.</w:t>
      </w:r>
    </w:p>
    <w:p w14:paraId="58518BDD"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 xml:space="preserve">2. Przetwarzanie powierzonych danych osobowych następuje na podstawie art.6 ust.1 </w:t>
      </w:r>
      <w:proofErr w:type="spellStart"/>
      <w:r w:rsidRPr="00B2482A">
        <w:rPr>
          <w:rFonts w:ascii="Arial" w:hAnsi="Arial"/>
          <w:sz w:val="22"/>
          <w:szCs w:val="22"/>
        </w:rPr>
        <w:t>lit.b</w:t>
      </w:r>
      <w:proofErr w:type="spellEnd"/>
      <w:r w:rsidRPr="00B2482A">
        <w:rPr>
          <w:rFonts w:ascii="Arial" w:hAnsi="Arial"/>
          <w:sz w:val="22"/>
          <w:szCs w:val="22"/>
        </w:rPr>
        <w:t>) – Rozporządzenia Parlamentu Europejskiego i Rady (UE) 2016/679 z dnia 27 kwietnia 2016 r. w sprawie ochrony osób fizycznych w związku z przetwarzaniem danych osobowych i w sprawie swobodnego przepływu takich danych oraz uchylenia dyrektywy 95/46/WE (rozporządzenia RODO), w celu związanym z realizacją niniejszej umowy.</w:t>
      </w:r>
    </w:p>
    <w:p w14:paraId="4B6F7972"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3. Charakter przetwarzania danych dotyczy przetwarzania danych osobowych w formie papierowej oraz przy wykorzystaniu systemów informatycznych.</w:t>
      </w:r>
    </w:p>
    <w:p w14:paraId="0E92F44B" w14:textId="77777777" w:rsidR="00B2482A" w:rsidRPr="00B2482A" w:rsidRDefault="00B2482A" w:rsidP="00B2482A">
      <w:pPr>
        <w:widowControl/>
        <w:tabs>
          <w:tab w:val="left" w:pos="426"/>
        </w:tabs>
        <w:spacing w:line="271" w:lineRule="auto"/>
        <w:jc w:val="both"/>
      </w:pPr>
      <w:r w:rsidRPr="00B2482A">
        <w:rPr>
          <w:rFonts w:ascii="Arial" w:hAnsi="Arial"/>
          <w:sz w:val="22"/>
          <w:szCs w:val="22"/>
        </w:rPr>
        <w:t xml:space="preserve">4. Każda z przetwarzających Stron uprawniona jest do przetwarzania powierzonych danych do dnia zakończenia trwania umowy. W terminie </w:t>
      </w:r>
      <w:r w:rsidRPr="00B2482A">
        <w:rPr>
          <w:rFonts w:ascii="Arial" w:hAnsi="Arial"/>
          <w:b/>
          <w:bCs/>
          <w:sz w:val="22"/>
          <w:szCs w:val="22"/>
        </w:rPr>
        <w:t xml:space="preserve">14 dni </w:t>
      </w:r>
      <w:r w:rsidRPr="00B2482A">
        <w:rPr>
          <w:rFonts w:ascii="Arial" w:hAnsi="Arial"/>
          <w:sz w:val="22"/>
          <w:szCs w:val="22"/>
        </w:rPr>
        <w:t>od ustania umowy, Strona przetwarzająca zobowiązana jest do usunięcia powierzonych danych, ze wszystkich nośników, programów i aplikacji w tym również kopii chyba, że obowiązek ich dalszego przetwarzania wynika z odrębnych przepisów prawa.</w:t>
      </w:r>
    </w:p>
    <w:p w14:paraId="36B2879C" w14:textId="77777777" w:rsidR="00B2482A" w:rsidRPr="00B2482A" w:rsidRDefault="00B2482A" w:rsidP="00B2482A">
      <w:pPr>
        <w:widowControl/>
        <w:tabs>
          <w:tab w:val="left" w:pos="426"/>
        </w:tabs>
        <w:spacing w:line="271" w:lineRule="auto"/>
        <w:jc w:val="both"/>
      </w:pPr>
      <w:r w:rsidRPr="00B2482A">
        <w:rPr>
          <w:rFonts w:ascii="Arial" w:hAnsi="Arial"/>
          <w:sz w:val="22"/>
          <w:szCs w:val="22"/>
        </w:rPr>
        <w:t xml:space="preserve">5.  Strona przetwarzająca w terminie </w:t>
      </w:r>
      <w:r w:rsidRPr="00B2482A">
        <w:rPr>
          <w:rFonts w:ascii="Arial" w:hAnsi="Arial"/>
          <w:b/>
          <w:bCs/>
          <w:sz w:val="22"/>
          <w:szCs w:val="22"/>
        </w:rPr>
        <w:t xml:space="preserve">14 dni </w:t>
      </w:r>
      <w:r w:rsidRPr="00B2482A">
        <w:rPr>
          <w:rFonts w:ascii="Arial" w:hAnsi="Arial"/>
          <w:sz w:val="22"/>
          <w:szCs w:val="22"/>
        </w:rPr>
        <w:t>od zakończenia trwania umowy zobowiązana jest do zwrotu powierzonych danych na nośnikach papierowych lub elektronicznych.</w:t>
      </w:r>
    </w:p>
    <w:p w14:paraId="7A094582"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6. Strona przetwarzająca zobowiązuje się po stwierdzeniu naruszenia ochrony danych osobowych do zgłoszenia tego drugiej Stronie bez zbędnej zwłoki.</w:t>
      </w:r>
    </w:p>
    <w:p w14:paraId="50BC8443"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7.  Każda z przetwarzających Stron gwarantuje, że każda osoba realizująca umowę zobowiązana jest do bezterminowego zapewnienia poufności danych osobowych przetwarzanych w związku z wykonywaniem umowy, a w szczególności do tego, że nie będzie przekazywać, ujawniać i udostępniać tych danych osobom nieuprawnionym. Jednocześnie każda osoba realizująca umowę zobowiązana jest do zachowania w tajemnicy sposobów zabezpieczenia danych osobowych.</w:t>
      </w:r>
    </w:p>
    <w:p w14:paraId="6B2AD7E0"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8.  Każda z przetwarzających Stron deklaruje stosowanie środków technicznych i organizacyjnych określonych w art. 32 rozporządzenia RODO, jako adekwatnych do zidentyfikowanego ryzyka naruszenia praw lub wolności powierzonych danych osobowych.</w:t>
      </w:r>
    </w:p>
    <w:p w14:paraId="65A8AEE6" w14:textId="77777777" w:rsidR="00B2482A" w:rsidRPr="00B2482A" w:rsidRDefault="00B2482A" w:rsidP="00B2482A">
      <w:pPr>
        <w:widowControl/>
        <w:tabs>
          <w:tab w:val="left" w:pos="426"/>
        </w:tabs>
        <w:spacing w:line="271" w:lineRule="auto"/>
        <w:jc w:val="both"/>
        <w:rPr>
          <w:rFonts w:ascii="Arial" w:hAnsi="Arial"/>
          <w:sz w:val="22"/>
          <w:szCs w:val="22"/>
        </w:rPr>
      </w:pPr>
      <w:r w:rsidRPr="00B2482A">
        <w:rPr>
          <w:rFonts w:ascii="Arial" w:hAnsi="Arial"/>
          <w:sz w:val="22"/>
          <w:szCs w:val="22"/>
        </w:rPr>
        <w:t>9. Każda z przetwarzających Stron zobowiązuje się stosować ochronę powierzonych danych przed niedozwolonym lub niezgodnym z prawem przetwarzaniem (zniszczeniem, utraceniem, zmodyfikowaniem, nieuprawnionym ujawnieniem lub nieuprawnionym dostępem do danych osobowych przesyłanych, przechowywanych lub w inny sposób przetwarzanych) oraz przypadkową utratą, zniszczeniem lub uszkodzeniem, za pomocą odpowiednich środków technicznych lub organizacyjnych („integralność i poufność”).</w:t>
      </w:r>
    </w:p>
    <w:p w14:paraId="134A9795" w14:textId="77777777" w:rsidR="00B2482A" w:rsidRPr="00B2482A" w:rsidRDefault="00B2482A" w:rsidP="00B2482A">
      <w:pPr>
        <w:widowControl/>
        <w:spacing w:line="271" w:lineRule="auto"/>
        <w:jc w:val="both"/>
        <w:rPr>
          <w:rFonts w:ascii="Arial" w:hAnsi="Arial"/>
          <w:sz w:val="22"/>
          <w:szCs w:val="22"/>
        </w:rPr>
      </w:pPr>
      <w:r w:rsidRPr="00B2482A">
        <w:rPr>
          <w:rFonts w:ascii="Arial" w:hAnsi="Arial"/>
          <w:sz w:val="22"/>
          <w:szCs w:val="22"/>
        </w:rPr>
        <w:lastRenderedPageBreak/>
        <w:t>10. Każda osoba, po każdej ze Stron, realizująca umowę zobowiązana jest do przetwarzania danych osobowych, do których uzyskała dostęp wyłącznie w zakresie i celu przewidzianym w umowie jak również zobowiązana jest do zapewnienia poufności danych osobowych przetwarzanych w związku z wykonywaniem umowy a w szczególności do tego, że nie będzie przekazywać, ujawniać i udostępniać tych danych osobom nieuprawnionym.</w:t>
      </w:r>
    </w:p>
    <w:p w14:paraId="2FA5E36E" w14:textId="77777777" w:rsidR="00B2482A" w:rsidRPr="00B2482A" w:rsidRDefault="00B2482A" w:rsidP="00B2482A">
      <w:pPr>
        <w:widowControl/>
        <w:spacing w:line="271" w:lineRule="auto"/>
        <w:jc w:val="center"/>
        <w:rPr>
          <w:rFonts w:ascii="Arial" w:hAnsi="Arial"/>
          <w:sz w:val="22"/>
          <w:szCs w:val="22"/>
        </w:rPr>
      </w:pPr>
    </w:p>
    <w:p w14:paraId="0A12C490" w14:textId="77777777" w:rsidR="00B2482A" w:rsidRPr="00B2482A" w:rsidRDefault="00B2482A" w:rsidP="00B2482A">
      <w:pPr>
        <w:widowControl/>
        <w:spacing w:line="271" w:lineRule="auto"/>
        <w:jc w:val="center"/>
        <w:rPr>
          <w:rFonts w:ascii="Arial" w:hAnsi="Arial"/>
          <w:b/>
          <w:bCs/>
          <w:sz w:val="22"/>
          <w:szCs w:val="22"/>
        </w:rPr>
      </w:pPr>
      <w:r w:rsidRPr="00B2482A">
        <w:rPr>
          <w:rFonts w:ascii="Arial" w:hAnsi="Arial"/>
          <w:b/>
          <w:bCs/>
          <w:sz w:val="22"/>
          <w:szCs w:val="22"/>
        </w:rPr>
        <w:t>§ 17</w:t>
      </w:r>
    </w:p>
    <w:p w14:paraId="0D0B7460" w14:textId="77777777" w:rsidR="00B2482A" w:rsidRPr="00B2482A" w:rsidRDefault="00B2482A" w:rsidP="00B2482A">
      <w:pPr>
        <w:widowControl/>
        <w:spacing w:line="271" w:lineRule="auto"/>
        <w:jc w:val="center"/>
        <w:rPr>
          <w:rFonts w:ascii="Arial" w:hAnsi="Arial"/>
          <w:b/>
          <w:bCs/>
          <w:sz w:val="22"/>
          <w:szCs w:val="22"/>
        </w:rPr>
      </w:pPr>
      <w:r w:rsidRPr="00B2482A">
        <w:rPr>
          <w:rFonts w:ascii="Arial" w:hAnsi="Arial"/>
          <w:b/>
          <w:bCs/>
          <w:sz w:val="22"/>
          <w:szCs w:val="22"/>
        </w:rPr>
        <w:t>Postanowienia końcowe</w:t>
      </w:r>
    </w:p>
    <w:p w14:paraId="0B7C32DD" w14:textId="77777777" w:rsidR="00B2482A" w:rsidRPr="00B2482A" w:rsidRDefault="00B2482A" w:rsidP="00B2482A">
      <w:pPr>
        <w:widowControl/>
        <w:spacing w:line="271" w:lineRule="auto"/>
        <w:jc w:val="center"/>
        <w:rPr>
          <w:rFonts w:ascii="Arial" w:hAnsi="Arial"/>
          <w:b/>
          <w:bCs/>
          <w:sz w:val="22"/>
          <w:szCs w:val="22"/>
        </w:rPr>
      </w:pPr>
    </w:p>
    <w:p w14:paraId="36B7ED4D" w14:textId="77777777" w:rsidR="00B2482A" w:rsidRPr="00B2482A" w:rsidRDefault="00B2482A" w:rsidP="00B2482A">
      <w:pPr>
        <w:widowControl/>
        <w:spacing w:line="271" w:lineRule="auto"/>
        <w:jc w:val="both"/>
        <w:rPr>
          <w:rFonts w:ascii="Arial" w:hAnsi="Arial"/>
          <w:sz w:val="22"/>
          <w:szCs w:val="22"/>
        </w:rPr>
      </w:pPr>
      <w:r w:rsidRPr="00B2482A">
        <w:rPr>
          <w:rFonts w:ascii="Arial" w:hAnsi="Arial"/>
          <w:sz w:val="22"/>
          <w:szCs w:val="22"/>
        </w:rPr>
        <w:t>1.  Żadna ze stron nie może dokonać cesji praw ani obowiązków wynikających z niniejszej Umowy na rzecz osoby trzeciej bez uzyskania pisemnej zgody drugiej strony.</w:t>
      </w:r>
    </w:p>
    <w:p w14:paraId="49177279" w14:textId="77777777" w:rsidR="00B2482A" w:rsidRPr="00B2482A" w:rsidRDefault="00B2482A" w:rsidP="00B2482A">
      <w:pPr>
        <w:widowControl/>
        <w:spacing w:line="271" w:lineRule="auto"/>
        <w:jc w:val="both"/>
        <w:rPr>
          <w:rFonts w:ascii="Arial" w:hAnsi="Arial"/>
          <w:sz w:val="22"/>
          <w:szCs w:val="22"/>
        </w:rPr>
      </w:pPr>
      <w:r w:rsidRPr="00B2482A">
        <w:rPr>
          <w:rFonts w:ascii="Arial" w:hAnsi="Arial"/>
          <w:sz w:val="22"/>
          <w:szCs w:val="22"/>
        </w:rPr>
        <w:t>2.   W sprawach nieuregulowanych niniejszą Umową mają zastosowanie w szczególności ustawa - Prawo zamówień publicznych, ustawa- Kodeks cywilny oraz ustawa - Prawo budowlane.</w:t>
      </w:r>
    </w:p>
    <w:p w14:paraId="238F5B15" w14:textId="77777777" w:rsidR="00B2482A" w:rsidRPr="00B2482A" w:rsidRDefault="00B2482A" w:rsidP="00B2482A">
      <w:pPr>
        <w:widowControl/>
        <w:spacing w:line="271" w:lineRule="auto"/>
        <w:jc w:val="both"/>
        <w:rPr>
          <w:rFonts w:ascii="Arial" w:hAnsi="Arial"/>
          <w:sz w:val="22"/>
          <w:szCs w:val="22"/>
        </w:rPr>
      </w:pPr>
      <w:r w:rsidRPr="00B2482A">
        <w:rPr>
          <w:rFonts w:ascii="Arial" w:hAnsi="Arial"/>
          <w:sz w:val="22"/>
          <w:szCs w:val="22"/>
        </w:rPr>
        <w:t>3. W przypadku sporu właściwym do rozpoznania sprawy będzie sąd właściwy dla siedziby Zamawiającego.</w:t>
      </w:r>
    </w:p>
    <w:p w14:paraId="4DA60746" w14:textId="77777777" w:rsidR="00B2482A" w:rsidRPr="00B2482A" w:rsidRDefault="00B2482A" w:rsidP="00B2482A">
      <w:pPr>
        <w:widowControl/>
        <w:spacing w:line="271" w:lineRule="auto"/>
        <w:jc w:val="both"/>
        <w:rPr>
          <w:rFonts w:ascii="Arial" w:hAnsi="Arial"/>
          <w:sz w:val="22"/>
          <w:szCs w:val="22"/>
        </w:rPr>
      </w:pPr>
      <w:r w:rsidRPr="00B2482A">
        <w:rPr>
          <w:rFonts w:ascii="Arial" w:hAnsi="Arial"/>
          <w:sz w:val="22"/>
          <w:szCs w:val="22"/>
        </w:rPr>
        <w:t>4.  Prawem właściwym dla niniejszej Umowy jest prawo polskie.</w:t>
      </w:r>
    </w:p>
    <w:p w14:paraId="7571EFAE" w14:textId="77777777" w:rsidR="00B2482A" w:rsidRPr="00B2482A" w:rsidRDefault="00B2482A" w:rsidP="00B2482A">
      <w:pPr>
        <w:widowControl/>
        <w:spacing w:line="271" w:lineRule="auto"/>
        <w:jc w:val="both"/>
        <w:rPr>
          <w:rFonts w:ascii="Arial" w:hAnsi="Arial"/>
          <w:sz w:val="22"/>
          <w:szCs w:val="22"/>
        </w:rPr>
      </w:pPr>
      <w:r w:rsidRPr="00B2482A">
        <w:rPr>
          <w:rFonts w:ascii="Arial" w:hAnsi="Arial"/>
          <w:sz w:val="22"/>
          <w:szCs w:val="22"/>
        </w:rPr>
        <w:t>5.  Załącznikami do umowy są:</w:t>
      </w:r>
    </w:p>
    <w:p w14:paraId="2F04CB97" w14:textId="77777777" w:rsidR="00B2482A" w:rsidRPr="00B2482A" w:rsidRDefault="00B2482A" w:rsidP="00B2482A">
      <w:pPr>
        <w:widowControl/>
        <w:spacing w:line="271" w:lineRule="auto"/>
        <w:jc w:val="both"/>
        <w:rPr>
          <w:rFonts w:ascii="Arial" w:hAnsi="Arial"/>
          <w:sz w:val="22"/>
          <w:szCs w:val="22"/>
        </w:rPr>
      </w:pPr>
      <w:r w:rsidRPr="00B2482A">
        <w:rPr>
          <w:rFonts w:ascii="Arial" w:hAnsi="Arial"/>
          <w:sz w:val="22"/>
          <w:szCs w:val="22"/>
        </w:rPr>
        <w:t>1) SWZ wraz z załącznikami;</w:t>
      </w:r>
    </w:p>
    <w:p w14:paraId="6603308D" w14:textId="77777777" w:rsidR="00B2482A" w:rsidRPr="00B2482A" w:rsidRDefault="00B2482A" w:rsidP="00B2482A">
      <w:pPr>
        <w:widowControl/>
        <w:spacing w:line="271" w:lineRule="auto"/>
        <w:jc w:val="both"/>
        <w:rPr>
          <w:rFonts w:ascii="Arial" w:hAnsi="Arial"/>
          <w:sz w:val="22"/>
          <w:szCs w:val="22"/>
        </w:rPr>
      </w:pPr>
      <w:r w:rsidRPr="00B2482A">
        <w:rPr>
          <w:rFonts w:ascii="Arial" w:hAnsi="Arial"/>
          <w:sz w:val="22"/>
          <w:szCs w:val="22"/>
        </w:rPr>
        <w:t>2) Oferta Wykonawcy;</w:t>
      </w:r>
    </w:p>
    <w:p w14:paraId="236A831E" w14:textId="77777777" w:rsidR="00B2482A" w:rsidRPr="00B2482A" w:rsidRDefault="00B2482A" w:rsidP="00B2482A">
      <w:pPr>
        <w:widowControl/>
        <w:spacing w:line="271" w:lineRule="auto"/>
        <w:jc w:val="both"/>
        <w:rPr>
          <w:rFonts w:ascii="Arial" w:hAnsi="Arial"/>
          <w:sz w:val="22"/>
          <w:szCs w:val="22"/>
        </w:rPr>
      </w:pPr>
      <w:r w:rsidRPr="00B2482A">
        <w:rPr>
          <w:rFonts w:ascii="Arial" w:hAnsi="Arial"/>
          <w:sz w:val="22"/>
          <w:szCs w:val="22"/>
        </w:rPr>
        <w:t>3) Wykaz  podwykonawców zgłoszonych i zaakceptowanych przez Zamawiającego</w:t>
      </w:r>
    </w:p>
    <w:p w14:paraId="4834CCF8" w14:textId="77777777" w:rsidR="00B2482A" w:rsidRPr="00B2482A" w:rsidRDefault="00B2482A" w:rsidP="00B2482A">
      <w:pPr>
        <w:widowControl/>
        <w:spacing w:line="271" w:lineRule="auto"/>
        <w:jc w:val="both"/>
        <w:rPr>
          <w:rFonts w:ascii="Arial" w:hAnsi="Arial"/>
          <w:sz w:val="22"/>
          <w:szCs w:val="22"/>
        </w:rPr>
      </w:pPr>
      <w:r w:rsidRPr="00B2482A">
        <w:rPr>
          <w:rFonts w:ascii="Arial" w:hAnsi="Arial"/>
          <w:sz w:val="22"/>
          <w:szCs w:val="22"/>
        </w:rPr>
        <w:t>6.Umowę niniejszą sporządza się w dwóch jednobrzmiących egzemplarzach, po jednym dla każdej ze stron.</w:t>
      </w:r>
    </w:p>
    <w:p w14:paraId="2CA83357" w14:textId="77777777" w:rsidR="00B2482A" w:rsidRPr="00B2482A" w:rsidRDefault="00B2482A" w:rsidP="00B2482A">
      <w:pPr>
        <w:widowControl/>
        <w:spacing w:line="271" w:lineRule="auto"/>
        <w:jc w:val="both"/>
        <w:rPr>
          <w:rFonts w:ascii="Arial" w:hAnsi="Arial"/>
          <w:sz w:val="22"/>
          <w:szCs w:val="22"/>
        </w:rPr>
      </w:pPr>
    </w:p>
    <w:p w14:paraId="4BC66400" w14:textId="77777777" w:rsidR="00B2482A" w:rsidRPr="00B2482A" w:rsidRDefault="00B2482A" w:rsidP="00B2482A">
      <w:pPr>
        <w:widowControl/>
        <w:spacing w:line="271" w:lineRule="auto"/>
        <w:rPr>
          <w:rFonts w:ascii="Arial" w:hAnsi="Arial"/>
          <w:sz w:val="22"/>
          <w:szCs w:val="22"/>
        </w:rPr>
      </w:pPr>
    </w:p>
    <w:p w14:paraId="14F73436" w14:textId="77777777" w:rsidR="00B2482A" w:rsidRPr="00B2482A" w:rsidRDefault="00B2482A" w:rsidP="00B2482A">
      <w:pPr>
        <w:widowControl/>
        <w:spacing w:line="271" w:lineRule="auto"/>
        <w:rPr>
          <w:rFonts w:ascii="Arial" w:hAnsi="Arial"/>
          <w:b/>
          <w:bCs/>
          <w:sz w:val="22"/>
          <w:szCs w:val="22"/>
        </w:rPr>
      </w:pPr>
      <w:r w:rsidRPr="00B2482A">
        <w:rPr>
          <w:rFonts w:ascii="Arial" w:hAnsi="Arial"/>
          <w:b/>
          <w:bCs/>
          <w:sz w:val="22"/>
          <w:szCs w:val="22"/>
        </w:rPr>
        <w:t>ZAMAWIAJĄCY:</w:t>
      </w:r>
      <w:r w:rsidRPr="00B2482A">
        <w:rPr>
          <w:rFonts w:ascii="Arial" w:hAnsi="Arial"/>
          <w:b/>
          <w:bCs/>
          <w:sz w:val="22"/>
          <w:szCs w:val="22"/>
        </w:rPr>
        <w:tab/>
        <w:t xml:space="preserve">                    </w:t>
      </w:r>
      <w:r w:rsidRPr="00B2482A">
        <w:rPr>
          <w:rFonts w:ascii="Arial" w:hAnsi="Arial"/>
          <w:b/>
          <w:bCs/>
          <w:sz w:val="22"/>
          <w:szCs w:val="22"/>
        </w:rPr>
        <w:tab/>
      </w:r>
      <w:r w:rsidRPr="00B2482A">
        <w:rPr>
          <w:rFonts w:ascii="Arial" w:hAnsi="Arial"/>
          <w:b/>
          <w:bCs/>
          <w:sz w:val="22"/>
          <w:szCs w:val="22"/>
        </w:rPr>
        <w:tab/>
      </w:r>
      <w:r w:rsidRPr="00B2482A">
        <w:rPr>
          <w:rFonts w:ascii="Arial" w:hAnsi="Arial"/>
          <w:b/>
          <w:bCs/>
          <w:sz w:val="22"/>
          <w:szCs w:val="22"/>
        </w:rPr>
        <w:tab/>
      </w:r>
      <w:r w:rsidRPr="00B2482A">
        <w:rPr>
          <w:rFonts w:ascii="Arial" w:hAnsi="Arial"/>
          <w:b/>
          <w:bCs/>
          <w:sz w:val="22"/>
          <w:szCs w:val="22"/>
        </w:rPr>
        <w:tab/>
      </w:r>
      <w:r w:rsidRPr="00B2482A">
        <w:rPr>
          <w:rFonts w:ascii="Arial" w:hAnsi="Arial"/>
          <w:b/>
          <w:bCs/>
          <w:sz w:val="22"/>
          <w:szCs w:val="22"/>
        </w:rPr>
        <w:tab/>
      </w:r>
      <w:r w:rsidRPr="00B2482A">
        <w:rPr>
          <w:rFonts w:ascii="Arial" w:hAnsi="Arial"/>
          <w:b/>
          <w:bCs/>
          <w:sz w:val="22"/>
          <w:szCs w:val="22"/>
        </w:rPr>
        <w:tab/>
        <w:t xml:space="preserve">              WYKONAWCA:</w:t>
      </w:r>
    </w:p>
    <w:p w14:paraId="6A9AB7C8" w14:textId="77777777" w:rsidR="00B2482A" w:rsidRPr="00B2482A" w:rsidRDefault="00B2482A" w:rsidP="00B2482A">
      <w:pPr>
        <w:widowControl/>
        <w:spacing w:line="271" w:lineRule="auto"/>
        <w:jc w:val="right"/>
        <w:rPr>
          <w:rFonts w:ascii="Arial" w:hAnsi="Arial"/>
          <w:b/>
          <w:sz w:val="22"/>
          <w:szCs w:val="22"/>
        </w:rPr>
      </w:pPr>
    </w:p>
    <w:p w14:paraId="4C896E63" w14:textId="77777777" w:rsidR="00B2482A" w:rsidRPr="00B2482A" w:rsidRDefault="00B2482A" w:rsidP="00B2482A">
      <w:pPr>
        <w:widowControl/>
        <w:spacing w:line="271" w:lineRule="auto"/>
      </w:pPr>
    </w:p>
    <w:p w14:paraId="3D70DF8C" w14:textId="77777777" w:rsidR="00175850" w:rsidRDefault="00175850" w:rsidP="00B2482A">
      <w:pPr>
        <w:pStyle w:val="Standard"/>
        <w:tabs>
          <w:tab w:val="left" w:pos="426"/>
        </w:tabs>
        <w:spacing w:line="271" w:lineRule="auto"/>
        <w:jc w:val="both"/>
      </w:pPr>
    </w:p>
    <w:sectPr w:rsidR="00175850">
      <w:pgSz w:w="11906" w:h="16838"/>
      <w:pgMar w:top="1134" w:right="1134"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CB8A3D" w14:textId="77777777" w:rsidR="00124AF4" w:rsidRDefault="00124AF4">
      <w:r>
        <w:separator/>
      </w:r>
    </w:p>
  </w:endnote>
  <w:endnote w:type="continuationSeparator" w:id="0">
    <w:p w14:paraId="3F9B4F2B" w14:textId="77777777" w:rsidR="00124AF4" w:rsidRDefault="00124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00"/>
    <w:family w:val="auto"/>
    <w:pitch w:val="variable"/>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Narrow">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sans-serif">
    <w:altName w:val="Arial"/>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BC2745" w14:textId="77777777" w:rsidR="00124AF4" w:rsidRDefault="00124AF4">
      <w:r>
        <w:rPr>
          <w:color w:val="000000"/>
        </w:rPr>
        <w:separator/>
      </w:r>
    </w:p>
  </w:footnote>
  <w:footnote w:type="continuationSeparator" w:id="0">
    <w:p w14:paraId="01326C21" w14:textId="77777777" w:rsidR="00124AF4" w:rsidRDefault="00124A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34659"/>
    <w:multiLevelType w:val="multilevel"/>
    <w:tmpl w:val="F2A2F0BC"/>
    <w:lvl w:ilvl="0">
      <w:start w:val="50"/>
      <w:numFmt w:val="lowerRoman"/>
      <w:lvlText w:val="%1)"/>
      <w:lvlJc w:val="left"/>
      <w:pPr>
        <w:ind w:left="720" w:hanging="360"/>
      </w:pPr>
      <w:rPr>
        <w:b w:val="0"/>
        <w:bCs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00381A09"/>
    <w:multiLevelType w:val="multilevel"/>
    <w:tmpl w:val="F2460EEE"/>
    <w:styleLink w:val="WWNum17"/>
    <w:lvl w:ilvl="0">
      <w:start w:val="1"/>
      <w:numFmt w:val="decimal"/>
      <w:lvlText w:val="%1."/>
      <w:lvlJc w:val="left"/>
      <w:pPr>
        <w:ind w:left="720" w:hanging="360"/>
      </w:pPr>
      <w:rPr>
        <w:rFonts w:cs="Arial"/>
        <w:b w:val="0"/>
        <w:bCs/>
      </w:rPr>
    </w:lvl>
    <w:lvl w:ilvl="1">
      <w:start w:val="1"/>
      <w:numFmt w:val="decimal"/>
      <w:lvlText w:val="%2."/>
      <w:lvlJc w:val="left"/>
      <w:pPr>
        <w:ind w:left="1440" w:hanging="360"/>
      </w:pPr>
      <w:rPr>
        <w:rFonts w:cs="Times"/>
        <w:b w:val="0"/>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029428B7"/>
    <w:multiLevelType w:val="multilevel"/>
    <w:tmpl w:val="75E09948"/>
    <w:styleLink w:val="WWNum43"/>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3" w15:restartNumberingAfterBreak="0">
    <w:nsid w:val="075B5376"/>
    <w:multiLevelType w:val="multilevel"/>
    <w:tmpl w:val="1F0093E6"/>
    <w:styleLink w:val="WWNum51"/>
    <w:lvl w:ilvl="0">
      <w:start w:val="5"/>
      <w:numFmt w:val="decimal"/>
      <w:lvlText w:val="%1."/>
      <w:lvlJc w:val="left"/>
      <w:pPr>
        <w:ind w:left="720" w:hanging="360"/>
      </w:pPr>
      <w:rPr>
        <w:rFonts w:cs="Time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 w15:restartNumberingAfterBreak="0">
    <w:nsid w:val="084206D2"/>
    <w:multiLevelType w:val="multilevel"/>
    <w:tmpl w:val="B74C6F1A"/>
    <w:styleLink w:val="WWNum64"/>
    <w:lvl w:ilvl="0">
      <w:start w:val="1"/>
      <w:numFmt w:val="decimal"/>
      <w:lvlText w:val="%1."/>
      <w:lvlJc w:val="left"/>
      <w:pPr>
        <w:ind w:left="360" w:hanging="360"/>
      </w:pPr>
      <w:rPr>
        <w:strike w:val="0"/>
        <w:dstrike w:val="0"/>
        <w:color w:val="00000A"/>
      </w:rPr>
    </w:lvl>
    <w:lvl w:ilvl="1">
      <w:numFmt w:val="bullet"/>
      <w:lvlText w:val=""/>
      <w:lvlJc w:val="left"/>
      <w:pPr>
        <w:ind w:left="1080" w:hanging="360"/>
      </w:pPr>
      <w:rPr>
        <w:rFonts w:ascii="Symbol" w:hAnsi="Symbol"/>
        <w:strike w:val="0"/>
        <w:dstrike w:val="0"/>
      </w:rPr>
    </w:lvl>
    <w:lvl w:ilvl="2">
      <w:start w:val="1"/>
      <w:numFmt w:val="lowerRoman"/>
      <w:lvlText w:val="%1.%2.%3."/>
      <w:lvlJc w:val="right"/>
      <w:pPr>
        <w:ind w:left="1800" w:hanging="180"/>
      </w:pPr>
      <w:rPr>
        <w:rFonts w:cs="Times New Roman"/>
      </w:rPr>
    </w:lvl>
    <w:lvl w:ilvl="3">
      <w:start w:val="1"/>
      <w:numFmt w:val="decimal"/>
      <w:lvlText w:val="%1.%2.%3.%4."/>
      <w:lvlJc w:val="left"/>
      <w:pPr>
        <w:ind w:left="2520" w:hanging="360"/>
      </w:pPr>
      <w:rPr>
        <w:rFonts w:cs="Times New Roman"/>
      </w:rPr>
    </w:lvl>
    <w:lvl w:ilvl="4">
      <w:start w:val="1"/>
      <w:numFmt w:val="lowerLetter"/>
      <w:lvlText w:val="%1.%2.%3.%4.%5."/>
      <w:lvlJc w:val="left"/>
      <w:pPr>
        <w:ind w:left="3240" w:hanging="360"/>
      </w:pPr>
      <w:rPr>
        <w:rFonts w:cs="Times New Roman"/>
      </w:rPr>
    </w:lvl>
    <w:lvl w:ilvl="5">
      <w:start w:val="1"/>
      <w:numFmt w:val="lowerRoman"/>
      <w:lvlText w:val="%1.%2.%3.%4.%5.%6."/>
      <w:lvlJc w:val="right"/>
      <w:pPr>
        <w:ind w:left="3960" w:hanging="180"/>
      </w:pPr>
      <w:rPr>
        <w:rFonts w:cs="Times New Roman"/>
      </w:rPr>
    </w:lvl>
    <w:lvl w:ilvl="6">
      <w:start w:val="1"/>
      <w:numFmt w:val="decimal"/>
      <w:lvlText w:val="%1.%2.%3.%4.%5.%6.%7."/>
      <w:lvlJc w:val="left"/>
      <w:pPr>
        <w:ind w:left="4680" w:hanging="360"/>
      </w:pPr>
      <w:rPr>
        <w:rFonts w:cs="Times New Roman"/>
      </w:rPr>
    </w:lvl>
    <w:lvl w:ilvl="7">
      <w:start w:val="1"/>
      <w:numFmt w:val="lowerLetter"/>
      <w:lvlText w:val="%1.%2.%3.%4.%5.%6.%7.%8."/>
      <w:lvlJc w:val="left"/>
      <w:pPr>
        <w:ind w:left="5400" w:hanging="360"/>
      </w:pPr>
      <w:rPr>
        <w:rFonts w:cs="Times New Roman"/>
      </w:rPr>
    </w:lvl>
    <w:lvl w:ilvl="8">
      <w:start w:val="1"/>
      <w:numFmt w:val="lowerRoman"/>
      <w:lvlText w:val="%1.%2.%3.%4.%5.%6.%7.%8.%9."/>
      <w:lvlJc w:val="right"/>
      <w:pPr>
        <w:ind w:left="6120" w:hanging="180"/>
      </w:pPr>
      <w:rPr>
        <w:rFonts w:cs="Times New Roman"/>
      </w:rPr>
    </w:lvl>
  </w:abstractNum>
  <w:abstractNum w:abstractNumId="5" w15:restartNumberingAfterBreak="0">
    <w:nsid w:val="0ABA3F04"/>
    <w:multiLevelType w:val="multilevel"/>
    <w:tmpl w:val="883CEFA8"/>
    <w:styleLink w:val="WWNum26"/>
    <w:lvl w:ilvl="0">
      <w:start w:val="1"/>
      <w:numFmt w:val="decimal"/>
      <w:lvlText w:val="%1."/>
      <w:lvlJc w:val="left"/>
      <w:pPr>
        <w:ind w:left="720" w:hanging="360"/>
      </w:pPr>
      <w:rPr>
        <w:rFonts w:cs="Arial"/>
        <w:b w:val="0"/>
        <w:sz w:val="21"/>
        <w:szCs w:val="21"/>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 w15:restartNumberingAfterBreak="0">
    <w:nsid w:val="0BC8212D"/>
    <w:multiLevelType w:val="multilevel"/>
    <w:tmpl w:val="C9DEE904"/>
    <w:styleLink w:val="WWNum2"/>
    <w:lvl w:ilvl="0">
      <w:start w:val="4"/>
      <w:numFmt w:val="decimal"/>
      <w:lvlText w:val="%1."/>
      <w:lvlJc w:val="left"/>
      <w:pPr>
        <w:ind w:left="1429" w:hanging="360"/>
      </w:pPr>
    </w:lvl>
    <w:lvl w:ilvl="1">
      <w:start w:val="1"/>
      <w:numFmt w:val="lowerLetter"/>
      <w:lvlText w:val="%2."/>
      <w:lvlJc w:val="left"/>
      <w:pPr>
        <w:ind w:left="2149" w:hanging="360"/>
      </w:pPr>
    </w:lvl>
    <w:lvl w:ilvl="2">
      <w:start w:val="1"/>
      <w:numFmt w:val="lowerRoman"/>
      <w:lvlText w:val="%1.%2.%3."/>
      <w:lvlJc w:val="right"/>
      <w:pPr>
        <w:ind w:left="2869" w:hanging="180"/>
      </w:pPr>
    </w:lvl>
    <w:lvl w:ilvl="3">
      <w:start w:val="1"/>
      <w:numFmt w:val="decimal"/>
      <w:lvlText w:val="%1.%2.%3.%4."/>
      <w:lvlJc w:val="left"/>
      <w:pPr>
        <w:ind w:left="3589" w:hanging="360"/>
      </w:pPr>
    </w:lvl>
    <w:lvl w:ilvl="4">
      <w:start w:val="1"/>
      <w:numFmt w:val="lowerLetter"/>
      <w:lvlText w:val="%1.%2.%3.%4.%5."/>
      <w:lvlJc w:val="left"/>
      <w:pPr>
        <w:ind w:left="4309" w:hanging="360"/>
      </w:pPr>
    </w:lvl>
    <w:lvl w:ilvl="5">
      <w:start w:val="1"/>
      <w:numFmt w:val="lowerRoman"/>
      <w:lvlText w:val="%1.%2.%3.%4.%5.%6."/>
      <w:lvlJc w:val="right"/>
      <w:pPr>
        <w:ind w:left="5029" w:hanging="180"/>
      </w:pPr>
    </w:lvl>
    <w:lvl w:ilvl="6">
      <w:start w:val="1"/>
      <w:numFmt w:val="decimal"/>
      <w:lvlText w:val="%1.%2.%3.%4.%5.%6.%7."/>
      <w:lvlJc w:val="left"/>
      <w:pPr>
        <w:ind w:left="5749" w:hanging="360"/>
      </w:pPr>
    </w:lvl>
    <w:lvl w:ilvl="7">
      <w:start w:val="1"/>
      <w:numFmt w:val="lowerLetter"/>
      <w:lvlText w:val="%1.%2.%3.%4.%5.%6.%7.%8."/>
      <w:lvlJc w:val="left"/>
      <w:pPr>
        <w:ind w:left="6469" w:hanging="360"/>
      </w:pPr>
    </w:lvl>
    <w:lvl w:ilvl="8">
      <w:start w:val="1"/>
      <w:numFmt w:val="lowerRoman"/>
      <w:lvlText w:val="%1.%2.%3.%4.%5.%6.%7.%8.%9."/>
      <w:lvlJc w:val="right"/>
      <w:pPr>
        <w:ind w:left="7189" w:hanging="180"/>
      </w:pPr>
    </w:lvl>
  </w:abstractNum>
  <w:abstractNum w:abstractNumId="7" w15:restartNumberingAfterBreak="0">
    <w:nsid w:val="0C612685"/>
    <w:multiLevelType w:val="multilevel"/>
    <w:tmpl w:val="E0329572"/>
    <w:styleLink w:val="WWNum53"/>
    <w:lvl w:ilvl="0">
      <w:start w:val="1"/>
      <w:numFmt w:val="decimal"/>
      <w:lvlText w:val="%1)"/>
      <w:lvlJc w:val="left"/>
      <w:pPr>
        <w:ind w:left="1070" w:hanging="360"/>
      </w:pPr>
      <w:rPr>
        <w:rFonts w:cs="Times"/>
        <w:b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8" w15:restartNumberingAfterBreak="0">
    <w:nsid w:val="0DD25E79"/>
    <w:multiLevelType w:val="multilevel"/>
    <w:tmpl w:val="18A6E748"/>
    <w:lvl w:ilvl="0">
      <w:start w:val="15"/>
      <w:numFmt w:val="decimal"/>
      <w:lvlText w:val="%1."/>
      <w:lvlJc w:val="left"/>
      <w:pPr>
        <w:ind w:left="720" w:hanging="360"/>
      </w:pPr>
      <w:rPr>
        <w:b w:val="0"/>
        <w:bCs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E6F785A"/>
    <w:multiLevelType w:val="multilevel"/>
    <w:tmpl w:val="CB6EC0B0"/>
    <w:styleLink w:val="WWNum40"/>
    <w:lvl w:ilvl="0">
      <w:start w:val="1"/>
      <w:numFmt w:val="decimal"/>
      <w:lvlText w:val="%1)"/>
      <w:lvlJc w:val="left"/>
      <w:pPr>
        <w:ind w:left="720" w:hanging="360"/>
      </w:pPr>
      <w:rPr>
        <w:rFonts w:cs="Time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0" w15:restartNumberingAfterBreak="0">
    <w:nsid w:val="0FE90949"/>
    <w:multiLevelType w:val="multilevel"/>
    <w:tmpl w:val="B1C09A52"/>
    <w:styleLink w:val="WWNum47"/>
    <w:lvl w:ilvl="0">
      <w:start w:val="1"/>
      <w:numFmt w:val="decimal"/>
      <w:lvlText w:val="%1."/>
      <w:lvlJc w:val="left"/>
      <w:pPr>
        <w:ind w:left="720" w:hanging="360"/>
      </w:pPr>
      <w:rPr>
        <w:b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1" w15:restartNumberingAfterBreak="0">
    <w:nsid w:val="106E0477"/>
    <w:multiLevelType w:val="multilevel"/>
    <w:tmpl w:val="F74E2C08"/>
    <w:styleLink w:val="WWNum24"/>
    <w:lvl w:ilvl="0">
      <w:start w:val="1"/>
      <w:numFmt w:val="lowerLetter"/>
      <w:lvlText w:val="%1)"/>
      <w:lvlJc w:val="left"/>
      <w:pPr>
        <w:ind w:left="720" w:hanging="360"/>
      </w:pPr>
      <w:rPr>
        <w:rFonts w:cs="Times"/>
        <w:b w:val="0"/>
        <w:color w:val="00000A"/>
        <w:sz w:val="24"/>
        <w:szCs w:val="24"/>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2" w15:restartNumberingAfterBreak="0">
    <w:nsid w:val="10792819"/>
    <w:multiLevelType w:val="multilevel"/>
    <w:tmpl w:val="DF1856AC"/>
    <w:styleLink w:val="WWNum7"/>
    <w:lvl w:ilvl="0">
      <w:start w:val="1"/>
      <w:numFmt w:val="decimal"/>
      <w:lvlText w:val="%1)"/>
      <w:lvlJc w:val="left"/>
      <w:pPr>
        <w:ind w:left="1070" w:hanging="360"/>
      </w:pPr>
      <w:rPr>
        <w:rFonts w:cs="Times"/>
        <w:b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3" w15:restartNumberingAfterBreak="0">
    <w:nsid w:val="119407E2"/>
    <w:multiLevelType w:val="multilevel"/>
    <w:tmpl w:val="194E0530"/>
    <w:styleLink w:val="WWNum22"/>
    <w:lvl w:ilvl="0">
      <w:start w:val="1"/>
      <w:numFmt w:val="lowerLetter"/>
      <w:lvlText w:val="%1)"/>
      <w:lvlJc w:val="left"/>
      <w:pPr>
        <w:ind w:left="720" w:hanging="360"/>
      </w:pPr>
      <w:rPr>
        <w:rFonts w:cs="Cambria"/>
        <w:sz w:val="24"/>
        <w:szCs w:val="24"/>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4" w15:restartNumberingAfterBreak="0">
    <w:nsid w:val="13431BC6"/>
    <w:multiLevelType w:val="multilevel"/>
    <w:tmpl w:val="83362284"/>
    <w:styleLink w:val="WWNum8"/>
    <w:lvl w:ilvl="0">
      <w:start w:val="1"/>
      <w:numFmt w:val="decimal"/>
      <w:lvlText w:val="%1)"/>
      <w:lvlJc w:val="left"/>
      <w:pPr>
        <w:ind w:left="720" w:hanging="360"/>
      </w:pPr>
      <w:rPr>
        <w:rFonts w:cs="Times"/>
        <w:b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5" w15:restartNumberingAfterBreak="0">
    <w:nsid w:val="16C95DA8"/>
    <w:multiLevelType w:val="multilevel"/>
    <w:tmpl w:val="77A2EAD4"/>
    <w:styleLink w:val="WWNum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6CE19DE"/>
    <w:multiLevelType w:val="multilevel"/>
    <w:tmpl w:val="1F80C17E"/>
    <w:styleLink w:val="WWNum32"/>
    <w:lvl w:ilvl="0">
      <w:start w:val="1"/>
      <w:numFmt w:val="lowerLetter"/>
      <w:lvlText w:val="%1)"/>
      <w:lvlJc w:val="left"/>
      <w:pPr>
        <w:ind w:left="1146" w:hanging="360"/>
      </w:pPr>
      <w:rPr>
        <w:rFonts w:cs="Time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7" w15:restartNumberingAfterBreak="0">
    <w:nsid w:val="1ACF29FA"/>
    <w:multiLevelType w:val="multilevel"/>
    <w:tmpl w:val="0A20DF76"/>
    <w:styleLink w:val="WWNum41"/>
    <w:lvl w:ilvl="0">
      <w:start w:val="4"/>
      <w:numFmt w:val="decimal"/>
      <w:lvlText w:val="%1."/>
      <w:lvlJc w:val="left"/>
      <w:pPr>
        <w:ind w:left="720" w:hanging="360"/>
      </w:pPr>
      <w:rPr>
        <w:rFonts w:cs="Arial"/>
        <w:sz w:val="22"/>
        <w:szCs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8" w15:restartNumberingAfterBreak="0">
    <w:nsid w:val="21446750"/>
    <w:multiLevelType w:val="multilevel"/>
    <w:tmpl w:val="754C4CCC"/>
    <w:styleLink w:val="WWNum23"/>
    <w:lvl w:ilvl="0">
      <w:start w:val="1"/>
      <w:numFmt w:val="lowerLetter"/>
      <w:lvlText w:val="%1)"/>
      <w:lvlJc w:val="left"/>
      <w:pPr>
        <w:ind w:left="720" w:hanging="360"/>
      </w:pPr>
      <w:rPr>
        <w:rFonts w:cs="Times"/>
        <w:b w:val="0"/>
        <w:sz w:val="21"/>
        <w:szCs w:val="21"/>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9" w15:restartNumberingAfterBreak="0">
    <w:nsid w:val="236166EA"/>
    <w:multiLevelType w:val="multilevel"/>
    <w:tmpl w:val="CA92BACC"/>
    <w:styleLink w:val="WWNum57"/>
    <w:lvl w:ilvl="0">
      <w:start w:val="1"/>
      <w:numFmt w:val="decimal"/>
      <w:lvlText w:val="%1."/>
      <w:lvlJc w:val="left"/>
      <w:pPr>
        <w:ind w:left="720" w:hanging="360"/>
      </w:pPr>
      <w:rPr>
        <w:rFonts w:cs="Arial"/>
        <w:b w:val="0"/>
        <w:bCs/>
      </w:rPr>
    </w:lvl>
    <w:lvl w:ilvl="1">
      <w:start w:val="1"/>
      <w:numFmt w:val="decimal"/>
      <w:lvlText w:val="%2."/>
      <w:lvlJc w:val="left"/>
      <w:pPr>
        <w:ind w:left="1440" w:hanging="360"/>
      </w:pPr>
      <w:rPr>
        <w:rFonts w:cs="Times"/>
        <w:b w:val="0"/>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23DD0F6F"/>
    <w:multiLevelType w:val="multilevel"/>
    <w:tmpl w:val="8772840E"/>
    <w:styleLink w:val="WWNum3"/>
    <w:lvl w:ilvl="0">
      <w:start w:val="1"/>
      <w:numFmt w:val="lowerLetter"/>
      <w:lvlText w:val="%1)"/>
      <w:lvlJc w:val="left"/>
      <w:pPr>
        <w:ind w:left="786" w:hanging="360"/>
      </w:pPr>
    </w:lvl>
    <w:lvl w:ilvl="1">
      <w:start w:val="1"/>
      <w:numFmt w:val="lowerLetter"/>
      <w:lvlText w:val="%2."/>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21" w15:restartNumberingAfterBreak="0">
    <w:nsid w:val="253D4EDE"/>
    <w:multiLevelType w:val="multilevel"/>
    <w:tmpl w:val="E31C43AA"/>
    <w:styleLink w:val="WWNum14"/>
    <w:lvl w:ilvl="0">
      <w:start w:val="1"/>
      <w:numFmt w:val="decimal"/>
      <w:lvlText w:val="%1."/>
      <w:lvlJc w:val="left"/>
      <w:pPr>
        <w:ind w:left="720" w:hanging="360"/>
      </w:pPr>
      <w:rPr>
        <w:rFonts w:eastAsia="Calibri" w:cs="Arial"/>
        <w:b w:val="0"/>
        <w:sz w:val="21"/>
        <w:szCs w:val="21"/>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2" w15:restartNumberingAfterBreak="0">
    <w:nsid w:val="26F6567C"/>
    <w:multiLevelType w:val="multilevel"/>
    <w:tmpl w:val="38DCA386"/>
    <w:styleLink w:val="WWNum30"/>
    <w:lvl w:ilvl="0">
      <w:start w:val="1"/>
      <w:numFmt w:val="decimal"/>
      <w:lvlText w:val="%1)"/>
      <w:lvlJc w:val="left"/>
      <w:pPr>
        <w:ind w:left="720" w:hanging="360"/>
      </w:pPr>
      <w:rPr>
        <w:rFonts w:cs="Times New Roman"/>
        <w:b w:val="0"/>
        <w:i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26FF4CAC"/>
    <w:multiLevelType w:val="multilevel"/>
    <w:tmpl w:val="37529D0E"/>
    <w:styleLink w:val="WWNum16"/>
    <w:lvl w:ilvl="0">
      <w:start w:val="1"/>
      <w:numFmt w:val="decimal"/>
      <w:lvlText w:val="%1)"/>
      <w:lvlJc w:val="left"/>
      <w:pPr>
        <w:ind w:left="720" w:hanging="360"/>
      </w:pPr>
      <w:rPr>
        <w:rFonts w:cs="Times"/>
        <w:b w:val="0"/>
        <w:sz w:val="24"/>
        <w:szCs w:val="22"/>
      </w:rPr>
    </w:lvl>
    <w:lvl w:ilvl="1">
      <w:start w:val="1"/>
      <w:numFmt w:val="decimal"/>
      <w:lvlText w:val="%2."/>
      <w:lvlJc w:val="left"/>
      <w:pPr>
        <w:ind w:left="1440" w:hanging="360"/>
      </w:pPr>
      <w:rPr>
        <w:rFonts w:cs="Times"/>
        <w:b w:val="0"/>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278F510B"/>
    <w:multiLevelType w:val="multilevel"/>
    <w:tmpl w:val="8E0E2F1E"/>
    <w:styleLink w:val="WWNum52"/>
    <w:lvl w:ilvl="0">
      <w:start w:val="1"/>
      <w:numFmt w:val="decimal"/>
      <w:lvlText w:val="%1."/>
      <w:lvlJc w:val="left"/>
      <w:pPr>
        <w:ind w:left="720" w:hanging="360"/>
      </w:pPr>
      <w:rPr>
        <w:rFonts w:eastAsia="Calibri" w:cs="Arial"/>
        <w:b w:val="0"/>
        <w:i w:val="0"/>
        <w:iCs/>
        <w:sz w:val="21"/>
        <w:szCs w:val="21"/>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5" w15:restartNumberingAfterBreak="0">
    <w:nsid w:val="2A41403D"/>
    <w:multiLevelType w:val="multilevel"/>
    <w:tmpl w:val="651C58DC"/>
    <w:styleLink w:val="WWNum39"/>
    <w:lvl w:ilvl="0">
      <w:start w:val="1"/>
      <w:numFmt w:val="decimal"/>
      <w:lvlText w:val="%1."/>
      <w:lvlJc w:val="left"/>
      <w:pPr>
        <w:ind w:left="720" w:hanging="360"/>
      </w:pPr>
      <w:rPr>
        <w:rFonts w:cs="Arial"/>
        <w:b w:val="0"/>
        <w:sz w:val="21"/>
        <w:szCs w:val="21"/>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6" w15:restartNumberingAfterBreak="0">
    <w:nsid w:val="2AC335E2"/>
    <w:multiLevelType w:val="multilevel"/>
    <w:tmpl w:val="D9760B56"/>
    <w:styleLink w:val="WWNum56"/>
    <w:lvl w:ilvl="0">
      <w:start w:val="1"/>
      <w:numFmt w:val="decimal"/>
      <w:lvlText w:val="%1."/>
      <w:lvlJc w:val="left"/>
      <w:pPr>
        <w:ind w:left="720" w:hanging="360"/>
      </w:pPr>
      <w:rPr>
        <w:rFonts w:eastAsia="Calibri" w:cs="Arial"/>
        <w:b w:val="0"/>
        <w:sz w:val="21"/>
        <w:szCs w:val="21"/>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7" w15:restartNumberingAfterBreak="0">
    <w:nsid w:val="2BB56A06"/>
    <w:multiLevelType w:val="multilevel"/>
    <w:tmpl w:val="66D6BE58"/>
    <w:styleLink w:val="WWNum10"/>
    <w:lvl w:ilvl="0">
      <w:start w:val="1"/>
      <w:numFmt w:val="decimal"/>
      <w:lvlText w:val="%1."/>
      <w:lvlJc w:val="left"/>
      <w:pPr>
        <w:ind w:left="720" w:hanging="360"/>
      </w:pPr>
      <w:rPr>
        <w:rFonts w:cs="Times"/>
        <w:b w:val="0"/>
        <w:i w:val="0"/>
        <w:iCs/>
        <w:sz w:val="21"/>
        <w:szCs w:val="21"/>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8" w15:restartNumberingAfterBreak="0">
    <w:nsid w:val="2DFE22CB"/>
    <w:multiLevelType w:val="multilevel"/>
    <w:tmpl w:val="E60E3072"/>
    <w:styleLink w:val="WWNum63"/>
    <w:lvl w:ilvl="0">
      <w:start w:val="1"/>
      <w:numFmt w:val="decimal"/>
      <w:lvlText w:val="%1."/>
      <w:lvlJc w:val="left"/>
      <w:pPr>
        <w:ind w:left="720" w:hanging="360"/>
      </w:pPr>
      <w:rPr>
        <w:b w:val="0"/>
        <w:bCs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9" w15:restartNumberingAfterBreak="0">
    <w:nsid w:val="2E390357"/>
    <w:multiLevelType w:val="multilevel"/>
    <w:tmpl w:val="9E409B04"/>
    <w:styleLink w:val="WWNum48"/>
    <w:lvl w:ilvl="0">
      <w:start w:val="1"/>
      <w:numFmt w:val="decimal"/>
      <w:lvlText w:val="%1."/>
      <w:lvlJc w:val="left"/>
      <w:pPr>
        <w:ind w:left="720" w:hanging="360"/>
      </w:pPr>
      <w:rPr>
        <w:rFonts w:cs="Arial"/>
        <w:b w:val="0"/>
        <w:sz w:val="21"/>
        <w:szCs w:val="21"/>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0" w15:restartNumberingAfterBreak="0">
    <w:nsid w:val="2E912557"/>
    <w:multiLevelType w:val="multilevel"/>
    <w:tmpl w:val="7CFC5624"/>
    <w:styleLink w:val="WWNum38"/>
    <w:lvl w:ilvl="0">
      <w:start w:val="1"/>
      <w:numFmt w:val="lowerLetter"/>
      <w:lvlText w:val="%1)"/>
      <w:lvlJc w:val="left"/>
      <w:pPr>
        <w:ind w:left="720" w:hanging="360"/>
      </w:pPr>
      <w:rPr>
        <w:rFonts w:cs="Times"/>
        <w:sz w:val="24"/>
        <w:szCs w:val="24"/>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1" w15:restartNumberingAfterBreak="0">
    <w:nsid w:val="2EF65A6F"/>
    <w:multiLevelType w:val="multilevel"/>
    <w:tmpl w:val="360E30FA"/>
    <w:styleLink w:val="WWNum4"/>
    <w:lvl w:ilvl="0">
      <w:start w:val="5"/>
      <w:numFmt w:val="decimal"/>
      <w:lvlText w:val="%1."/>
      <w:lvlJc w:val="left"/>
      <w:pPr>
        <w:ind w:left="720" w:hanging="360"/>
      </w:pPr>
      <w:rPr>
        <w:rFonts w:cs="Time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2" w15:restartNumberingAfterBreak="0">
    <w:nsid w:val="31B07286"/>
    <w:multiLevelType w:val="multilevel"/>
    <w:tmpl w:val="B9FA5C92"/>
    <w:styleLink w:val="WWNum4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4C932F5"/>
    <w:multiLevelType w:val="multilevel"/>
    <w:tmpl w:val="441C6976"/>
    <w:styleLink w:val="WWNum5"/>
    <w:lvl w:ilvl="0">
      <w:start w:val="1"/>
      <w:numFmt w:val="decimal"/>
      <w:lvlText w:val="%1)"/>
      <w:lvlJc w:val="left"/>
      <w:pPr>
        <w:ind w:left="720" w:hanging="360"/>
      </w:pPr>
      <w:rPr>
        <w:rFonts w:cs="Arial"/>
        <w:sz w:val="22"/>
        <w:szCs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4" w15:restartNumberingAfterBreak="0">
    <w:nsid w:val="356944FB"/>
    <w:multiLevelType w:val="multilevel"/>
    <w:tmpl w:val="2AE60A4C"/>
    <w:styleLink w:val="WWNum31"/>
    <w:lvl w:ilvl="0">
      <w:start w:val="1"/>
      <w:numFmt w:val="decimal"/>
      <w:lvlText w:val="%1."/>
      <w:lvlJc w:val="left"/>
      <w:pPr>
        <w:ind w:left="720" w:hanging="360"/>
      </w:pPr>
      <w:rPr>
        <w:rFonts w:cs="Arial"/>
        <w:b w:val="0"/>
        <w:sz w:val="21"/>
        <w:szCs w:val="21"/>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5" w15:restartNumberingAfterBreak="0">
    <w:nsid w:val="3638382A"/>
    <w:multiLevelType w:val="multilevel"/>
    <w:tmpl w:val="E1CA8296"/>
    <w:styleLink w:val="WWNum25"/>
    <w:lvl w:ilvl="0">
      <w:start w:val="1"/>
      <w:numFmt w:val="decimal"/>
      <w:lvlText w:val="%1)"/>
      <w:lvlJc w:val="left"/>
      <w:pPr>
        <w:ind w:left="720" w:hanging="360"/>
      </w:pPr>
      <w:rPr>
        <w:rFonts w:cs="ArialNarrow"/>
        <w:sz w:val="24"/>
        <w:szCs w:val="24"/>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6" w15:restartNumberingAfterBreak="0">
    <w:nsid w:val="36EF2C2F"/>
    <w:multiLevelType w:val="multilevel"/>
    <w:tmpl w:val="910AC036"/>
    <w:styleLink w:val="WWNum42"/>
    <w:lvl w:ilvl="0">
      <w:start w:val="1"/>
      <w:numFmt w:val="decimal"/>
      <w:lvlText w:val="%1."/>
      <w:lvlJc w:val="left"/>
      <w:pPr>
        <w:ind w:left="360" w:hanging="360"/>
      </w:pPr>
      <w:rPr>
        <w:strike w:val="0"/>
        <w:dstrike w:val="0"/>
        <w:color w:val="00000A"/>
      </w:rPr>
    </w:lvl>
    <w:lvl w:ilvl="1">
      <w:numFmt w:val="bullet"/>
      <w:lvlText w:val=""/>
      <w:lvlJc w:val="left"/>
      <w:pPr>
        <w:ind w:left="1080" w:hanging="360"/>
      </w:pPr>
      <w:rPr>
        <w:rFonts w:ascii="Symbol" w:hAnsi="Symbol"/>
        <w:strike w:val="0"/>
        <w:dstrike w:val="0"/>
      </w:rPr>
    </w:lvl>
    <w:lvl w:ilvl="2">
      <w:start w:val="1"/>
      <w:numFmt w:val="lowerRoman"/>
      <w:lvlText w:val="%1.%2.%3."/>
      <w:lvlJc w:val="right"/>
      <w:pPr>
        <w:ind w:left="1800" w:hanging="180"/>
      </w:pPr>
      <w:rPr>
        <w:rFonts w:cs="Times New Roman"/>
      </w:rPr>
    </w:lvl>
    <w:lvl w:ilvl="3">
      <w:start w:val="1"/>
      <w:numFmt w:val="decimal"/>
      <w:lvlText w:val="%1.%2.%3.%4."/>
      <w:lvlJc w:val="left"/>
      <w:pPr>
        <w:ind w:left="2520" w:hanging="360"/>
      </w:pPr>
      <w:rPr>
        <w:rFonts w:cs="Times New Roman"/>
      </w:rPr>
    </w:lvl>
    <w:lvl w:ilvl="4">
      <w:start w:val="1"/>
      <w:numFmt w:val="lowerLetter"/>
      <w:lvlText w:val="%1.%2.%3.%4.%5."/>
      <w:lvlJc w:val="left"/>
      <w:pPr>
        <w:ind w:left="3240" w:hanging="360"/>
      </w:pPr>
      <w:rPr>
        <w:rFonts w:cs="Times New Roman"/>
      </w:rPr>
    </w:lvl>
    <w:lvl w:ilvl="5">
      <w:start w:val="1"/>
      <w:numFmt w:val="lowerRoman"/>
      <w:lvlText w:val="%1.%2.%3.%4.%5.%6."/>
      <w:lvlJc w:val="right"/>
      <w:pPr>
        <w:ind w:left="3960" w:hanging="180"/>
      </w:pPr>
      <w:rPr>
        <w:rFonts w:cs="Times New Roman"/>
      </w:rPr>
    </w:lvl>
    <w:lvl w:ilvl="6">
      <w:start w:val="1"/>
      <w:numFmt w:val="decimal"/>
      <w:lvlText w:val="%1.%2.%3.%4.%5.%6.%7."/>
      <w:lvlJc w:val="left"/>
      <w:pPr>
        <w:ind w:left="4680" w:hanging="360"/>
      </w:pPr>
      <w:rPr>
        <w:rFonts w:cs="Times New Roman"/>
      </w:rPr>
    </w:lvl>
    <w:lvl w:ilvl="7">
      <w:start w:val="1"/>
      <w:numFmt w:val="lowerLetter"/>
      <w:lvlText w:val="%1.%2.%3.%4.%5.%6.%7.%8."/>
      <w:lvlJc w:val="left"/>
      <w:pPr>
        <w:ind w:left="5400" w:hanging="360"/>
      </w:pPr>
      <w:rPr>
        <w:rFonts w:cs="Times New Roman"/>
      </w:rPr>
    </w:lvl>
    <w:lvl w:ilvl="8">
      <w:start w:val="1"/>
      <w:numFmt w:val="lowerRoman"/>
      <w:lvlText w:val="%1.%2.%3.%4.%5.%6.%7.%8.%9."/>
      <w:lvlJc w:val="right"/>
      <w:pPr>
        <w:ind w:left="6120" w:hanging="180"/>
      </w:pPr>
      <w:rPr>
        <w:rFonts w:cs="Times New Roman"/>
      </w:rPr>
    </w:lvl>
  </w:abstractNum>
  <w:abstractNum w:abstractNumId="37" w15:restartNumberingAfterBreak="0">
    <w:nsid w:val="373A6132"/>
    <w:multiLevelType w:val="multilevel"/>
    <w:tmpl w:val="03FE8D44"/>
    <w:styleLink w:val="WWNum36"/>
    <w:lvl w:ilvl="0">
      <w:start w:val="1"/>
      <w:numFmt w:val="decimal"/>
      <w:lvlText w:val="%1)"/>
      <w:lvlJc w:val="left"/>
      <w:pPr>
        <w:ind w:left="720" w:hanging="360"/>
      </w:pPr>
      <w:rPr>
        <w:rFonts w:cs="Times"/>
        <w:b w:val="0"/>
        <w:sz w:val="21"/>
        <w:szCs w:val="21"/>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8" w15:restartNumberingAfterBreak="0">
    <w:nsid w:val="386F49D4"/>
    <w:multiLevelType w:val="multilevel"/>
    <w:tmpl w:val="3FE6B124"/>
    <w:styleLink w:val="WWNum571"/>
    <w:lvl w:ilvl="0">
      <w:start w:val="1"/>
      <w:numFmt w:val="decimal"/>
      <w:lvlText w:val="%1."/>
      <w:lvlJc w:val="left"/>
      <w:pPr>
        <w:ind w:left="720" w:hanging="360"/>
      </w:pPr>
      <w:rPr>
        <w:rFonts w:cs="Arial"/>
        <w:b w:val="0"/>
        <w:bCs/>
      </w:rPr>
    </w:lvl>
    <w:lvl w:ilvl="1">
      <w:start w:val="1"/>
      <w:numFmt w:val="decimal"/>
      <w:lvlText w:val="%2."/>
      <w:lvlJc w:val="left"/>
      <w:pPr>
        <w:ind w:left="1440" w:hanging="360"/>
      </w:pPr>
      <w:rPr>
        <w:rFonts w:cs="Times"/>
        <w:b w:val="0"/>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A197DC9"/>
    <w:multiLevelType w:val="multilevel"/>
    <w:tmpl w:val="95D82C40"/>
    <w:styleLink w:val="WWNum28"/>
    <w:lvl w:ilvl="0">
      <w:start w:val="1"/>
      <w:numFmt w:val="decimal"/>
      <w:lvlText w:val="%1)"/>
      <w:lvlJc w:val="left"/>
      <w:pPr>
        <w:ind w:left="720" w:hanging="360"/>
      </w:pPr>
      <w:rPr>
        <w:rFonts w:cs="Time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0" w15:restartNumberingAfterBreak="0">
    <w:nsid w:val="3A9C3AB0"/>
    <w:multiLevelType w:val="multilevel"/>
    <w:tmpl w:val="6A70A6D0"/>
    <w:styleLink w:val="WWNum45"/>
    <w:lvl w:ilvl="0">
      <w:start w:val="1"/>
      <w:numFmt w:val="lowerLetter"/>
      <w:lvlText w:val="%1)"/>
      <w:lvlJc w:val="left"/>
      <w:pPr>
        <w:ind w:left="786" w:hanging="360"/>
      </w:pPr>
    </w:lvl>
    <w:lvl w:ilvl="1">
      <w:start w:val="1"/>
      <w:numFmt w:val="lowerLetter"/>
      <w:lvlText w:val="%2."/>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41" w15:restartNumberingAfterBreak="0">
    <w:nsid w:val="3D5933A3"/>
    <w:multiLevelType w:val="multilevel"/>
    <w:tmpl w:val="832A54E8"/>
    <w:styleLink w:val="WWNum60"/>
    <w:lvl w:ilvl="0">
      <w:start w:val="1"/>
      <w:numFmt w:val="decimal"/>
      <w:lvlText w:val="%1."/>
      <w:lvlJc w:val="left"/>
      <w:pPr>
        <w:ind w:left="720" w:hanging="360"/>
      </w:pPr>
      <w:rPr>
        <w:rFonts w:cs="Arial"/>
        <w:b w:val="0"/>
        <w:sz w:val="21"/>
        <w:szCs w:val="21"/>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2" w15:restartNumberingAfterBreak="0">
    <w:nsid w:val="40013234"/>
    <w:multiLevelType w:val="multilevel"/>
    <w:tmpl w:val="44B684D2"/>
    <w:styleLink w:val="WWNum27"/>
    <w:lvl w:ilvl="0">
      <w:start w:val="1"/>
      <w:numFmt w:val="decimal"/>
      <w:lvlText w:val="%1)"/>
      <w:lvlJc w:val="left"/>
      <w:pPr>
        <w:ind w:left="720" w:hanging="360"/>
      </w:pPr>
      <w:rPr>
        <w:rFonts w:cs="Arial"/>
        <w:sz w:val="22"/>
        <w:szCs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3" w15:restartNumberingAfterBreak="0">
    <w:nsid w:val="41563F2D"/>
    <w:multiLevelType w:val="multilevel"/>
    <w:tmpl w:val="A7EC99B8"/>
    <w:styleLink w:val="WWNum33"/>
    <w:lvl w:ilvl="0">
      <w:start w:val="1"/>
      <w:numFmt w:val="lowerLetter"/>
      <w:lvlText w:val="%1)"/>
      <w:lvlJc w:val="left"/>
      <w:pPr>
        <w:ind w:left="720" w:hanging="360"/>
      </w:pPr>
      <w:rPr>
        <w:rFonts w:cs="Times"/>
        <w:b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4" w15:restartNumberingAfterBreak="0">
    <w:nsid w:val="421D1C2B"/>
    <w:multiLevelType w:val="multilevel"/>
    <w:tmpl w:val="95E8753A"/>
    <w:styleLink w:val="WWNum46"/>
    <w:lvl w:ilvl="0">
      <w:start w:val="1"/>
      <w:numFmt w:val="lowerLetter"/>
      <w:lvlText w:val="%1)"/>
      <w:lvlJc w:val="left"/>
      <w:pPr>
        <w:ind w:left="786" w:hanging="360"/>
      </w:pPr>
    </w:lvl>
    <w:lvl w:ilvl="1">
      <w:start w:val="1"/>
      <w:numFmt w:val="lowerLetter"/>
      <w:lvlText w:val="%2."/>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45" w15:restartNumberingAfterBreak="0">
    <w:nsid w:val="453C4C89"/>
    <w:multiLevelType w:val="multilevel"/>
    <w:tmpl w:val="AEFC75CC"/>
    <w:styleLink w:val="WWNum6"/>
    <w:lvl w:ilvl="0">
      <w:start w:val="1"/>
      <w:numFmt w:val="decimal"/>
      <w:lvlText w:val="%1."/>
      <w:lvlJc w:val="left"/>
      <w:pPr>
        <w:ind w:left="720" w:hanging="360"/>
      </w:pPr>
      <w:rPr>
        <w:rFonts w:eastAsia="Calibri" w:cs="Arial"/>
        <w:b w:val="0"/>
        <w:i w:val="0"/>
        <w:iCs/>
        <w:sz w:val="21"/>
        <w:szCs w:val="21"/>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6" w15:restartNumberingAfterBreak="0">
    <w:nsid w:val="4888429A"/>
    <w:multiLevelType w:val="multilevel"/>
    <w:tmpl w:val="A9A0091C"/>
    <w:styleLink w:val="WWNum21"/>
    <w:lvl w:ilvl="0">
      <w:numFmt w:val="bullet"/>
      <w:lvlText w:val=""/>
      <w:lvlJc w:val="left"/>
      <w:pPr>
        <w:ind w:left="1713" w:hanging="360"/>
      </w:pPr>
      <w:rPr>
        <w:rFonts w:ascii="Symbol" w:hAnsi="Symbol" w:cs="Cambria"/>
        <w:b/>
        <w:sz w:val="24"/>
        <w:szCs w:val="24"/>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7" w15:restartNumberingAfterBreak="0">
    <w:nsid w:val="490F0044"/>
    <w:multiLevelType w:val="multilevel"/>
    <w:tmpl w:val="997A5064"/>
    <w:styleLink w:val="WWNum12"/>
    <w:lvl w:ilvl="0">
      <w:start w:val="1"/>
      <w:numFmt w:val="lowerLetter"/>
      <w:lvlText w:val="%1)"/>
      <w:lvlJc w:val="left"/>
      <w:pPr>
        <w:ind w:left="1070" w:hanging="360"/>
      </w:pPr>
      <w:rPr>
        <w:rFonts w:eastAsia="Calibri" w:cs="Arial"/>
        <w:b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8" w15:restartNumberingAfterBreak="0">
    <w:nsid w:val="4CC44217"/>
    <w:multiLevelType w:val="multilevel"/>
    <w:tmpl w:val="4810FA08"/>
    <w:styleLink w:val="WWNum19"/>
    <w:lvl w:ilvl="0">
      <w:start w:val="1"/>
      <w:numFmt w:val="decimal"/>
      <w:lvlText w:val="%1)"/>
      <w:lvlJc w:val="left"/>
      <w:pPr>
        <w:ind w:left="720" w:hanging="360"/>
      </w:pPr>
      <w:rPr>
        <w:rFonts w:cs="Times"/>
        <w:b w:val="0"/>
        <w:i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9" w15:restartNumberingAfterBreak="0">
    <w:nsid w:val="4E945BDA"/>
    <w:multiLevelType w:val="multilevel"/>
    <w:tmpl w:val="17DCAD84"/>
    <w:styleLink w:val="WWNum511"/>
    <w:lvl w:ilvl="0">
      <w:start w:val="5"/>
      <w:numFmt w:val="decimal"/>
      <w:lvlText w:val="%1."/>
      <w:lvlJc w:val="left"/>
      <w:pPr>
        <w:ind w:left="720" w:hanging="360"/>
      </w:pPr>
      <w:rPr>
        <w:rFonts w:cs="Time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0" w15:restartNumberingAfterBreak="0">
    <w:nsid w:val="4F815B20"/>
    <w:multiLevelType w:val="multilevel"/>
    <w:tmpl w:val="22B2702E"/>
    <w:styleLink w:val="WWNum58"/>
    <w:lvl w:ilvl="0">
      <w:start w:val="1"/>
      <w:numFmt w:val="decimal"/>
      <w:lvlText w:val="%1."/>
      <w:lvlJc w:val="left"/>
      <w:pPr>
        <w:ind w:left="720" w:hanging="360"/>
      </w:pPr>
      <w:rPr>
        <w:rFonts w:cs="Arial"/>
        <w:b w:val="0"/>
        <w:sz w:val="21"/>
        <w:szCs w:val="21"/>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1" w15:restartNumberingAfterBreak="0">
    <w:nsid w:val="50D2409E"/>
    <w:multiLevelType w:val="multilevel"/>
    <w:tmpl w:val="6A9EC152"/>
    <w:styleLink w:val="WWNum35"/>
    <w:lvl w:ilvl="0">
      <w:start w:val="1"/>
      <w:numFmt w:val="decimal"/>
      <w:lvlText w:val="%1)"/>
      <w:lvlJc w:val="left"/>
      <w:pPr>
        <w:ind w:left="720" w:hanging="360"/>
      </w:pPr>
      <w:rPr>
        <w:rFonts w:cs="Times"/>
        <w:b/>
        <w:sz w:val="24"/>
        <w:szCs w:val="24"/>
      </w:rPr>
    </w:lvl>
    <w:lvl w:ilvl="1">
      <w:start w:val="1"/>
      <w:numFmt w:val="lowerLetter"/>
      <w:lvlText w:val="%2."/>
      <w:lvlJc w:val="left"/>
      <w:pPr>
        <w:ind w:left="1440" w:hanging="360"/>
      </w:pPr>
    </w:lvl>
    <w:lvl w:ilvl="2">
      <w:start w:val="1"/>
      <w:numFmt w:val="decimal"/>
      <w:lvlText w:val="%1.%2.%3."/>
      <w:lvlJc w:val="left"/>
      <w:pPr>
        <w:ind w:left="2340" w:hanging="360"/>
      </w:pPr>
      <w:rPr>
        <w:rFonts w:cs="Times"/>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538D14E2"/>
    <w:multiLevelType w:val="multilevel"/>
    <w:tmpl w:val="AF3C0C74"/>
    <w:styleLink w:val="WWNum15"/>
    <w:lvl w:ilvl="0">
      <w:start w:val="1"/>
      <w:numFmt w:val="lowerLetter"/>
      <w:lvlText w:val="%1)"/>
      <w:lvlJc w:val="left"/>
      <w:pPr>
        <w:ind w:left="720" w:hanging="360"/>
      </w:pPr>
      <w:rPr>
        <w:rFonts w:eastAsia="Calibri" w:cs="Arial"/>
        <w:b w:val="0"/>
        <w:sz w:val="24"/>
        <w:szCs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3" w15:restartNumberingAfterBreak="0">
    <w:nsid w:val="54B15DF2"/>
    <w:multiLevelType w:val="multilevel"/>
    <w:tmpl w:val="D0C6DB12"/>
    <w:styleLink w:val="WWNum62"/>
    <w:lvl w:ilvl="0">
      <w:start w:val="4"/>
      <w:numFmt w:val="decimal"/>
      <w:lvlText w:val="%1."/>
      <w:lvlJc w:val="left"/>
      <w:pPr>
        <w:ind w:left="720" w:hanging="360"/>
      </w:pPr>
      <w:rPr>
        <w:rFonts w:cs="Arial"/>
        <w:sz w:val="22"/>
        <w:szCs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4" w15:restartNumberingAfterBreak="0">
    <w:nsid w:val="59B71C1C"/>
    <w:multiLevelType w:val="multilevel"/>
    <w:tmpl w:val="17E8963A"/>
    <w:styleLink w:val="WWNum71"/>
    <w:lvl w:ilvl="0">
      <w:start w:val="1"/>
      <w:numFmt w:val="decimal"/>
      <w:lvlText w:val="%1)"/>
      <w:lvlJc w:val="left"/>
      <w:pPr>
        <w:ind w:left="1070" w:hanging="360"/>
      </w:pPr>
      <w:rPr>
        <w:rFonts w:cs="Times"/>
        <w:b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5" w15:restartNumberingAfterBreak="0">
    <w:nsid w:val="5BDA7705"/>
    <w:multiLevelType w:val="multilevel"/>
    <w:tmpl w:val="BA144098"/>
    <w:styleLink w:val="WWNum54"/>
    <w:lvl w:ilvl="0">
      <w:start w:val="14"/>
      <w:numFmt w:val="decimal"/>
      <w:lvlText w:val="%1."/>
      <w:lvlJc w:val="left"/>
      <w:pPr>
        <w:ind w:left="720" w:hanging="360"/>
      </w:pPr>
      <w:rPr>
        <w:rFonts w:cs="Times"/>
        <w:b w:val="0"/>
        <w:sz w:val="21"/>
        <w:szCs w:val="21"/>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6" w15:restartNumberingAfterBreak="0">
    <w:nsid w:val="5C5D23A7"/>
    <w:multiLevelType w:val="multilevel"/>
    <w:tmpl w:val="F09E8472"/>
    <w:styleLink w:val="WWNum61"/>
    <w:lvl w:ilvl="0">
      <w:start w:val="1"/>
      <w:numFmt w:val="decimal"/>
      <w:lvlText w:val="%1."/>
      <w:lvlJc w:val="left"/>
      <w:pPr>
        <w:ind w:left="720" w:hanging="360"/>
      </w:pPr>
      <w:rPr>
        <w:rFonts w:cs="Arial"/>
        <w:b w:val="0"/>
        <w:sz w:val="21"/>
        <w:szCs w:val="21"/>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7" w15:restartNumberingAfterBreak="0">
    <w:nsid w:val="607D6E94"/>
    <w:multiLevelType w:val="multilevel"/>
    <w:tmpl w:val="F77A9740"/>
    <w:lvl w:ilvl="0">
      <w:start w:val="50"/>
      <w:numFmt w:val="lowerRoman"/>
      <w:lvlText w:val="%1)"/>
      <w:lvlJc w:val="left"/>
      <w:pPr>
        <w:ind w:left="720" w:hanging="360"/>
      </w:pPr>
      <w:rPr>
        <w:b w:val="0"/>
        <w:bCs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8" w15:restartNumberingAfterBreak="0">
    <w:nsid w:val="66BF0289"/>
    <w:multiLevelType w:val="multilevel"/>
    <w:tmpl w:val="BF3264B6"/>
    <w:styleLink w:val="WWNum55"/>
    <w:lvl w:ilvl="0">
      <w:start w:val="1"/>
      <w:numFmt w:val="decimal"/>
      <w:lvlText w:val="%1."/>
      <w:lvlJc w:val="left"/>
      <w:pPr>
        <w:ind w:left="720" w:hanging="360"/>
      </w:pPr>
      <w:rPr>
        <w:rFonts w:cs="Times"/>
        <w:b w:val="0"/>
        <w:i w:val="0"/>
        <w:iCs/>
        <w:sz w:val="21"/>
        <w:szCs w:val="21"/>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9" w15:restartNumberingAfterBreak="0">
    <w:nsid w:val="693E42B9"/>
    <w:multiLevelType w:val="multilevel"/>
    <w:tmpl w:val="DC1002C8"/>
    <w:styleLink w:val="WWNum34"/>
    <w:lvl w:ilvl="0">
      <w:start w:val="1"/>
      <w:numFmt w:val="decimal"/>
      <w:lvlText w:val="%1)"/>
      <w:lvlJc w:val="left"/>
      <w:pPr>
        <w:ind w:left="720" w:hanging="360"/>
      </w:pPr>
      <w:rPr>
        <w:rFonts w:cs="Times"/>
        <w:color w:val="000000"/>
        <w:sz w:val="24"/>
        <w:szCs w:val="24"/>
      </w:rPr>
    </w:lvl>
    <w:lvl w:ilvl="1">
      <w:start w:val="1"/>
      <w:numFmt w:val="decimal"/>
      <w:lvlText w:val="%2)"/>
      <w:lvlJc w:val="left"/>
      <w:pPr>
        <w:ind w:left="720" w:hanging="360"/>
      </w:pPr>
    </w:lvl>
    <w:lvl w:ilvl="2">
      <w:start w:val="1"/>
      <w:numFmt w:val="decimal"/>
      <w:lvlText w:val="%1.%2.%3."/>
      <w:lvlJc w:val="left"/>
      <w:pPr>
        <w:ind w:left="2340" w:hanging="360"/>
      </w:pPr>
      <w:rPr>
        <w:rFonts w:cs="Cambria"/>
        <w:b w:val="0"/>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6B2A7601"/>
    <w:multiLevelType w:val="multilevel"/>
    <w:tmpl w:val="8E389F3C"/>
    <w:styleLink w:val="WWNum501"/>
    <w:lvl w:ilvl="0">
      <w:start w:val="4"/>
      <w:numFmt w:val="decimal"/>
      <w:lvlText w:val="%1."/>
      <w:lvlJc w:val="left"/>
      <w:pPr>
        <w:ind w:left="1429" w:hanging="360"/>
      </w:pPr>
    </w:lvl>
    <w:lvl w:ilvl="1">
      <w:start w:val="1"/>
      <w:numFmt w:val="lowerLetter"/>
      <w:lvlText w:val="%2."/>
      <w:lvlJc w:val="left"/>
      <w:pPr>
        <w:ind w:left="2149" w:hanging="360"/>
      </w:pPr>
    </w:lvl>
    <w:lvl w:ilvl="2">
      <w:start w:val="1"/>
      <w:numFmt w:val="lowerRoman"/>
      <w:lvlText w:val="%1.%2.%3."/>
      <w:lvlJc w:val="right"/>
      <w:pPr>
        <w:ind w:left="2869" w:hanging="180"/>
      </w:pPr>
    </w:lvl>
    <w:lvl w:ilvl="3">
      <w:start w:val="1"/>
      <w:numFmt w:val="decimal"/>
      <w:lvlText w:val="%1.%2.%3.%4."/>
      <w:lvlJc w:val="left"/>
      <w:pPr>
        <w:ind w:left="3589" w:hanging="360"/>
      </w:pPr>
    </w:lvl>
    <w:lvl w:ilvl="4">
      <w:start w:val="1"/>
      <w:numFmt w:val="lowerLetter"/>
      <w:lvlText w:val="%1.%2.%3.%4.%5."/>
      <w:lvlJc w:val="left"/>
      <w:pPr>
        <w:ind w:left="4309" w:hanging="360"/>
      </w:pPr>
    </w:lvl>
    <w:lvl w:ilvl="5">
      <w:start w:val="1"/>
      <w:numFmt w:val="lowerRoman"/>
      <w:lvlText w:val="%1.%2.%3.%4.%5.%6."/>
      <w:lvlJc w:val="right"/>
      <w:pPr>
        <w:ind w:left="5029" w:hanging="180"/>
      </w:pPr>
    </w:lvl>
    <w:lvl w:ilvl="6">
      <w:start w:val="1"/>
      <w:numFmt w:val="decimal"/>
      <w:lvlText w:val="%1.%2.%3.%4.%5.%6.%7."/>
      <w:lvlJc w:val="left"/>
      <w:pPr>
        <w:ind w:left="5749" w:hanging="360"/>
      </w:pPr>
    </w:lvl>
    <w:lvl w:ilvl="7">
      <w:start w:val="1"/>
      <w:numFmt w:val="lowerLetter"/>
      <w:lvlText w:val="%1.%2.%3.%4.%5.%6.%7.%8."/>
      <w:lvlJc w:val="left"/>
      <w:pPr>
        <w:ind w:left="6469" w:hanging="360"/>
      </w:pPr>
    </w:lvl>
    <w:lvl w:ilvl="8">
      <w:start w:val="1"/>
      <w:numFmt w:val="lowerRoman"/>
      <w:lvlText w:val="%1.%2.%3.%4.%5.%6.%7.%8.%9."/>
      <w:lvlJc w:val="right"/>
      <w:pPr>
        <w:ind w:left="7189" w:hanging="180"/>
      </w:pPr>
    </w:lvl>
  </w:abstractNum>
  <w:abstractNum w:abstractNumId="61" w15:restartNumberingAfterBreak="0">
    <w:nsid w:val="6D9F3E64"/>
    <w:multiLevelType w:val="multilevel"/>
    <w:tmpl w:val="9C40C15C"/>
    <w:styleLink w:val="WWNum13"/>
    <w:lvl w:ilvl="0">
      <w:start w:val="1"/>
      <w:numFmt w:val="decimal"/>
      <w:lvlText w:val="%1)"/>
      <w:lvlJc w:val="left"/>
      <w:pPr>
        <w:ind w:left="720" w:hanging="360"/>
      </w:pPr>
      <w:rPr>
        <w:rFonts w:cs="Symbol"/>
        <w:b w:val="0"/>
        <w:bCs w:val="0"/>
        <w:i w:val="0"/>
        <w:iCs/>
        <w:sz w:val="22"/>
        <w:szCs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2" w15:restartNumberingAfterBreak="0">
    <w:nsid w:val="6E4104C2"/>
    <w:multiLevelType w:val="multilevel"/>
    <w:tmpl w:val="5DE81406"/>
    <w:styleLink w:val="WWNum44"/>
    <w:lvl w:ilvl="0">
      <w:start w:val="1"/>
      <w:numFmt w:val="lowerLetter"/>
      <w:lvlText w:val="%1)"/>
      <w:lvlJc w:val="left"/>
      <w:pPr>
        <w:ind w:left="786" w:hanging="360"/>
      </w:pPr>
    </w:lvl>
    <w:lvl w:ilvl="1">
      <w:start w:val="1"/>
      <w:numFmt w:val="lowerLetter"/>
      <w:lvlText w:val="%2."/>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63" w15:restartNumberingAfterBreak="0">
    <w:nsid w:val="71021EB7"/>
    <w:multiLevelType w:val="multilevel"/>
    <w:tmpl w:val="F384A70A"/>
    <w:styleLink w:val="WWNum11"/>
    <w:lvl w:ilvl="0">
      <w:start w:val="1"/>
      <w:numFmt w:val="decimal"/>
      <w:lvlText w:val="%1)"/>
      <w:lvlJc w:val="left"/>
      <w:pPr>
        <w:ind w:left="786" w:hanging="360"/>
      </w:pPr>
      <w:rPr>
        <w:rFonts w:eastAsia="Cambria"/>
        <w:i w:val="0"/>
        <w:iCs/>
      </w:rPr>
    </w:lvl>
    <w:lvl w:ilvl="1">
      <w:start w:val="1"/>
      <w:numFmt w:val="lowerLetter"/>
      <w:lvlText w:val="%2."/>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64" w15:restartNumberingAfterBreak="0">
    <w:nsid w:val="711E6038"/>
    <w:multiLevelType w:val="multilevel"/>
    <w:tmpl w:val="408A5DE6"/>
    <w:styleLink w:val="WWNum65"/>
    <w:lvl w:ilvl="0">
      <w:start w:val="1"/>
      <w:numFmt w:val="decimal"/>
      <w:lvlText w:val="%1."/>
      <w:lvlJc w:val="left"/>
      <w:pPr>
        <w:ind w:left="720" w:hanging="360"/>
      </w:pPr>
      <w:rPr>
        <w:b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5" w15:restartNumberingAfterBreak="0">
    <w:nsid w:val="727A105A"/>
    <w:multiLevelType w:val="multilevel"/>
    <w:tmpl w:val="03FC1D54"/>
    <w:styleLink w:val="WWNum9"/>
    <w:lvl w:ilvl="0">
      <w:start w:val="14"/>
      <w:numFmt w:val="decimal"/>
      <w:lvlText w:val="%1."/>
      <w:lvlJc w:val="left"/>
      <w:pPr>
        <w:ind w:left="720" w:hanging="360"/>
      </w:pPr>
      <w:rPr>
        <w:rFonts w:cs="Times"/>
        <w:b w:val="0"/>
        <w:sz w:val="21"/>
        <w:szCs w:val="21"/>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6" w15:restartNumberingAfterBreak="0">
    <w:nsid w:val="74AD68D1"/>
    <w:multiLevelType w:val="multilevel"/>
    <w:tmpl w:val="DA14B956"/>
    <w:styleLink w:val="WWNum29"/>
    <w:lvl w:ilvl="0">
      <w:start w:val="1"/>
      <w:numFmt w:val="decimal"/>
      <w:lvlText w:val="%1."/>
      <w:lvlJc w:val="left"/>
      <w:pPr>
        <w:ind w:left="1429" w:hanging="360"/>
      </w:pPr>
      <w:rPr>
        <w:rFonts w:cs="Arial"/>
        <w:b w:val="0"/>
        <w:sz w:val="21"/>
        <w:szCs w:val="21"/>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7" w15:restartNumberingAfterBreak="0">
    <w:nsid w:val="74CE4C33"/>
    <w:multiLevelType w:val="multilevel"/>
    <w:tmpl w:val="0068ED98"/>
    <w:styleLink w:val="WWNum50"/>
    <w:lvl w:ilvl="0">
      <w:start w:val="4"/>
      <w:numFmt w:val="decimal"/>
      <w:lvlText w:val="%1."/>
      <w:lvlJc w:val="left"/>
      <w:pPr>
        <w:ind w:left="1429" w:hanging="360"/>
      </w:pPr>
    </w:lvl>
    <w:lvl w:ilvl="1">
      <w:start w:val="1"/>
      <w:numFmt w:val="lowerLetter"/>
      <w:lvlText w:val="%2."/>
      <w:lvlJc w:val="left"/>
      <w:pPr>
        <w:ind w:left="2149" w:hanging="360"/>
      </w:pPr>
    </w:lvl>
    <w:lvl w:ilvl="2">
      <w:start w:val="1"/>
      <w:numFmt w:val="lowerRoman"/>
      <w:lvlText w:val="%1.%2.%3."/>
      <w:lvlJc w:val="right"/>
      <w:pPr>
        <w:ind w:left="2869" w:hanging="180"/>
      </w:pPr>
    </w:lvl>
    <w:lvl w:ilvl="3">
      <w:start w:val="1"/>
      <w:numFmt w:val="decimal"/>
      <w:lvlText w:val="%1.%2.%3.%4."/>
      <w:lvlJc w:val="left"/>
      <w:pPr>
        <w:ind w:left="3589" w:hanging="360"/>
      </w:pPr>
    </w:lvl>
    <w:lvl w:ilvl="4">
      <w:start w:val="1"/>
      <w:numFmt w:val="lowerLetter"/>
      <w:lvlText w:val="%1.%2.%3.%4.%5."/>
      <w:lvlJc w:val="left"/>
      <w:pPr>
        <w:ind w:left="4309" w:hanging="360"/>
      </w:pPr>
    </w:lvl>
    <w:lvl w:ilvl="5">
      <w:start w:val="1"/>
      <w:numFmt w:val="lowerRoman"/>
      <w:lvlText w:val="%1.%2.%3.%4.%5.%6."/>
      <w:lvlJc w:val="right"/>
      <w:pPr>
        <w:ind w:left="5029" w:hanging="180"/>
      </w:pPr>
    </w:lvl>
    <w:lvl w:ilvl="6">
      <w:start w:val="1"/>
      <w:numFmt w:val="decimal"/>
      <w:lvlText w:val="%1.%2.%3.%4.%5.%6.%7."/>
      <w:lvlJc w:val="left"/>
      <w:pPr>
        <w:ind w:left="5749" w:hanging="360"/>
      </w:pPr>
    </w:lvl>
    <w:lvl w:ilvl="7">
      <w:start w:val="1"/>
      <w:numFmt w:val="lowerLetter"/>
      <w:lvlText w:val="%1.%2.%3.%4.%5.%6.%7.%8."/>
      <w:lvlJc w:val="left"/>
      <w:pPr>
        <w:ind w:left="6469" w:hanging="360"/>
      </w:pPr>
    </w:lvl>
    <w:lvl w:ilvl="8">
      <w:start w:val="1"/>
      <w:numFmt w:val="lowerRoman"/>
      <w:lvlText w:val="%1.%2.%3.%4.%5.%6.%7.%8.%9."/>
      <w:lvlJc w:val="right"/>
      <w:pPr>
        <w:ind w:left="7189" w:hanging="180"/>
      </w:pPr>
    </w:lvl>
  </w:abstractNum>
  <w:abstractNum w:abstractNumId="68" w15:restartNumberingAfterBreak="0">
    <w:nsid w:val="7AF14527"/>
    <w:multiLevelType w:val="multilevel"/>
    <w:tmpl w:val="4A52A9CA"/>
    <w:styleLink w:val="WWNum20"/>
    <w:lvl w:ilvl="0">
      <w:start w:val="1"/>
      <w:numFmt w:val="lowerLetter"/>
      <w:lvlText w:val="%1)"/>
      <w:lvlJc w:val="left"/>
      <w:pPr>
        <w:ind w:left="1070" w:hanging="360"/>
      </w:pPr>
      <w:rPr>
        <w:rFonts w:cs="Times New Roman"/>
        <w:b w:val="0"/>
        <w:sz w:val="24"/>
        <w:szCs w:val="24"/>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9" w15:restartNumberingAfterBreak="0">
    <w:nsid w:val="7B676E31"/>
    <w:multiLevelType w:val="multilevel"/>
    <w:tmpl w:val="23CCA626"/>
    <w:styleLink w:val="WWNum59"/>
    <w:lvl w:ilvl="0">
      <w:start w:val="1"/>
      <w:numFmt w:val="decimal"/>
      <w:lvlText w:val="%1."/>
      <w:lvlJc w:val="left"/>
      <w:pPr>
        <w:ind w:left="1429" w:hanging="360"/>
      </w:pPr>
      <w:rPr>
        <w:rFonts w:cs="Arial"/>
        <w:b w:val="0"/>
        <w:sz w:val="21"/>
        <w:szCs w:val="21"/>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70" w15:restartNumberingAfterBreak="0">
    <w:nsid w:val="7BF366E3"/>
    <w:multiLevelType w:val="multilevel"/>
    <w:tmpl w:val="CA20BE64"/>
    <w:styleLink w:val="WWNum18"/>
    <w:lvl w:ilvl="0">
      <w:start w:val="1"/>
      <w:numFmt w:val="decimal"/>
      <w:lvlText w:val="%1)"/>
      <w:lvlJc w:val="left"/>
      <w:pPr>
        <w:ind w:left="720" w:hanging="360"/>
      </w:pPr>
      <w:rPr>
        <w:rFonts w:cs="Times"/>
        <w:sz w:val="22"/>
        <w:szCs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71" w15:restartNumberingAfterBreak="0">
    <w:nsid w:val="7C1D46AE"/>
    <w:multiLevelType w:val="multilevel"/>
    <w:tmpl w:val="96A494E2"/>
    <w:styleLink w:val="WWNum37"/>
    <w:lvl w:ilvl="0">
      <w:start w:val="1"/>
      <w:numFmt w:val="lowerLetter"/>
      <w:lvlText w:val="%1)"/>
      <w:lvlJc w:val="left"/>
      <w:pPr>
        <w:ind w:left="720" w:hanging="360"/>
      </w:pPr>
      <w:rPr>
        <w:rFonts w:cs="Time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num w:numId="1" w16cid:durableId="751008302">
    <w:abstractNumId w:val="15"/>
  </w:num>
  <w:num w:numId="2" w16cid:durableId="1583445877">
    <w:abstractNumId w:val="6"/>
  </w:num>
  <w:num w:numId="3" w16cid:durableId="1116169563">
    <w:abstractNumId w:val="20"/>
  </w:num>
  <w:num w:numId="4" w16cid:durableId="541985776">
    <w:abstractNumId w:val="31"/>
  </w:num>
  <w:num w:numId="5" w16cid:durableId="739403557">
    <w:abstractNumId w:val="33"/>
  </w:num>
  <w:num w:numId="6" w16cid:durableId="950938760">
    <w:abstractNumId w:val="45"/>
  </w:num>
  <w:num w:numId="7" w16cid:durableId="929896259">
    <w:abstractNumId w:val="12"/>
  </w:num>
  <w:num w:numId="8" w16cid:durableId="1097094922">
    <w:abstractNumId w:val="14"/>
  </w:num>
  <w:num w:numId="9" w16cid:durableId="1274898579">
    <w:abstractNumId w:val="65"/>
  </w:num>
  <w:num w:numId="10" w16cid:durableId="1716586255">
    <w:abstractNumId w:val="27"/>
  </w:num>
  <w:num w:numId="11" w16cid:durableId="1482844465">
    <w:abstractNumId w:val="63"/>
  </w:num>
  <w:num w:numId="12" w16cid:durableId="1387684059">
    <w:abstractNumId w:val="47"/>
  </w:num>
  <w:num w:numId="13" w16cid:durableId="1074166469">
    <w:abstractNumId w:val="61"/>
  </w:num>
  <w:num w:numId="14" w16cid:durableId="413624282">
    <w:abstractNumId w:val="21"/>
  </w:num>
  <w:num w:numId="15" w16cid:durableId="17195939">
    <w:abstractNumId w:val="52"/>
  </w:num>
  <w:num w:numId="16" w16cid:durableId="1604262099">
    <w:abstractNumId w:val="23"/>
  </w:num>
  <w:num w:numId="17" w16cid:durableId="322126641">
    <w:abstractNumId w:val="1"/>
  </w:num>
  <w:num w:numId="18" w16cid:durableId="1387101324">
    <w:abstractNumId w:val="70"/>
  </w:num>
  <w:num w:numId="19" w16cid:durableId="1413089029">
    <w:abstractNumId w:val="48"/>
  </w:num>
  <w:num w:numId="20" w16cid:durableId="332147042">
    <w:abstractNumId w:val="68"/>
  </w:num>
  <w:num w:numId="21" w16cid:durableId="2107650011">
    <w:abstractNumId w:val="46"/>
  </w:num>
  <w:num w:numId="22" w16cid:durableId="717322955">
    <w:abstractNumId w:val="13"/>
  </w:num>
  <w:num w:numId="23" w16cid:durableId="1249729372">
    <w:abstractNumId w:val="18"/>
  </w:num>
  <w:num w:numId="24" w16cid:durableId="1323583770">
    <w:abstractNumId w:val="11"/>
  </w:num>
  <w:num w:numId="25" w16cid:durableId="661202282">
    <w:abstractNumId w:val="35"/>
  </w:num>
  <w:num w:numId="26" w16cid:durableId="1185244364">
    <w:abstractNumId w:val="5"/>
  </w:num>
  <w:num w:numId="27" w16cid:durableId="2001040369">
    <w:abstractNumId w:val="42"/>
  </w:num>
  <w:num w:numId="28" w16cid:durableId="1987928863">
    <w:abstractNumId w:val="39"/>
  </w:num>
  <w:num w:numId="29" w16cid:durableId="1483541091">
    <w:abstractNumId w:val="66"/>
  </w:num>
  <w:num w:numId="30" w16cid:durableId="1679889069">
    <w:abstractNumId w:val="22"/>
  </w:num>
  <w:num w:numId="31" w16cid:durableId="685592244">
    <w:abstractNumId w:val="34"/>
  </w:num>
  <w:num w:numId="32" w16cid:durableId="1095323781">
    <w:abstractNumId w:val="16"/>
  </w:num>
  <w:num w:numId="33" w16cid:durableId="1505322273">
    <w:abstractNumId w:val="43"/>
  </w:num>
  <w:num w:numId="34" w16cid:durableId="193079113">
    <w:abstractNumId w:val="59"/>
  </w:num>
  <w:num w:numId="35" w16cid:durableId="193157150">
    <w:abstractNumId w:val="51"/>
  </w:num>
  <w:num w:numId="36" w16cid:durableId="2115906065">
    <w:abstractNumId w:val="37"/>
  </w:num>
  <w:num w:numId="37" w16cid:durableId="509494494">
    <w:abstractNumId w:val="71"/>
  </w:num>
  <w:num w:numId="38" w16cid:durableId="316031931">
    <w:abstractNumId w:val="30"/>
  </w:num>
  <w:num w:numId="39" w16cid:durableId="769398845">
    <w:abstractNumId w:val="25"/>
  </w:num>
  <w:num w:numId="40" w16cid:durableId="1829008832">
    <w:abstractNumId w:val="9"/>
  </w:num>
  <w:num w:numId="41" w16cid:durableId="990907109">
    <w:abstractNumId w:val="17"/>
  </w:num>
  <w:num w:numId="42" w16cid:durableId="808205992">
    <w:abstractNumId w:val="36"/>
  </w:num>
  <w:num w:numId="43" w16cid:durableId="2056394108">
    <w:abstractNumId w:val="2"/>
  </w:num>
  <w:num w:numId="44" w16cid:durableId="1485198759">
    <w:abstractNumId w:val="62"/>
  </w:num>
  <w:num w:numId="45" w16cid:durableId="279579549">
    <w:abstractNumId w:val="40"/>
  </w:num>
  <w:num w:numId="46" w16cid:durableId="1474643892">
    <w:abstractNumId w:val="44"/>
  </w:num>
  <w:num w:numId="47" w16cid:durableId="1961910476">
    <w:abstractNumId w:val="10"/>
  </w:num>
  <w:num w:numId="48" w16cid:durableId="1009335137">
    <w:abstractNumId w:val="29"/>
  </w:num>
  <w:num w:numId="49" w16cid:durableId="1850869973">
    <w:abstractNumId w:val="32"/>
  </w:num>
  <w:num w:numId="50" w16cid:durableId="1424302135">
    <w:abstractNumId w:val="67"/>
  </w:num>
  <w:num w:numId="51" w16cid:durableId="699475090">
    <w:abstractNumId w:val="3"/>
  </w:num>
  <w:num w:numId="52" w16cid:durableId="228271920">
    <w:abstractNumId w:val="24"/>
  </w:num>
  <w:num w:numId="53" w16cid:durableId="1911236158">
    <w:abstractNumId w:val="7"/>
  </w:num>
  <w:num w:numId="54" w16cid:durableId="837042686">
    <w:abstractNumId w:val="55"/>
  </w:num>
  <w:num w:numId="55" w16cid:durableId="2108891515">
    <w:abstractNumId w:val="58"/>
  </w:num>
  <w:num w:numId="56" w16cid:durableId="426275324">
    <w:abstractNumId w:val="26"/>
  </w:num>
  <w:num w:numId="57" w16cid:durableId="1816407645">
    <w:abstractNumId w:val="19"/>
  </w:num>
  <w:num w:numId="58" w16cid:durableId="200897339">
    <w:abstractNumId w:val="50"/>
  </w:num>
  <w:num w:numId="59" w16cid:durableId="1081832073">
    <w:abstractNumId w:val="69"/>
  </w:num>
  <w:num w:numId="60" w16cid:durableId="1916089299">
    <w:abstractNumId w:val="41"/>
  </w:num>
  <w:num w:numId="61" w16cid:durableId="981930266">
    <w:abstractNumId w:val="56"/>
  </w:num>
  <w:num w:numId="62" w16cid:durableId="1734082627">
    <w:abstractNumId w:val="53"/>
  </w:num>
  <w:num w:numId="63" w16cid:durableId="162206117">
    <w:abstractNumId w:val="28"/>
  </w:num>
  <w:num w:numId="64" w16cid:durableId="1410613718">
    <w:abstractNumId w:val="4"/>
  </w:num>
  <w:num w:numId="65" w16cid:durableId="1629505721">
    <w:abstractNumId w:val="64"/>
  </w:num>
  <w:num w:numId="66" w16cid:durableId="630093223">
    <w:abstractNumId w:val="32"/>
    <w:lvlOverride w:ilvl="0">
      <w:startOverride w:val="1"/>
    </w:lvlOverride>
  </w:num>
  <w:num w:numId="67" w16cid:durableId="2014142766">
    <w:abstractNumId w:val="67"/>
    <w:lvlOverride w:ilvl="0">
      <w:startOverride w:val="4"/>
    </w:lvlOverride>
  </w:num>
  <w:num w:numId="68" w16cid:durableId="1293829517">
    <w:abstractNumId w:val="3"/>
    <w:lvlOverride w:ilvl="0">
      <w:startOverride w:val="5"/>
    </w:lvlOverride>
  </w:num>
  <w:num w:numId="69" w16cid:durableId="1724408694">
    <w:abstractNumId w:val="31"/>
    <w:lvlOverride w:ilvl="0">
      <w:startOverride w:val="5"/>
    </w:lvlOverride>
  </w:num>
  <w:num w:numId="70" w16cid:durableId="1460606138">
    <w:abstractNumId w:val="24"/>
    <w:lvlOverride w:ilvl="0">
      <w:startOverride w:val="1"/>
    </w:lvlOverride>
  </w:num>
  <w:num w:numId="71" w16cid:durableId="457336907">
    <w:abstractNumId w:val="45"/>
    <w:lvlOverride w:ilvl="0">
      <w:startOverride w:val="1"/>
    </w:lvlOverride>
  </w:num>
  <w:num w:numId="72" w16cid:durableId="64496907">
    <w:abstractNumId w:val="7"/>
    <w:lvlOverride w:ilvl="0">
      <w:startOverride w:val="1"/>
    </w:lvlOverride>
  </w:num>
  <w:num w:numId="73" w16cid:durableId="1220753026">
    <w:abstractNumId w:val="12"/>
    <w:lvlOverride w:ilvl="0">
      <w:startOverride w:val="1"/>
    </w:lvlOverride>
  </w:num>
  <w:num w:numId="74" w16cid:durableId="570043551">
    <w:abstractNumId w:val="55"/>
    <w:lvlOverride w:ilvl="0">
      <w:startOverride w:val="14"/>
    </w:lvlOverride>
  </w:num>
  <w:num w:numId="75" w16cid:durableId="715618809">
    <w:abstractNumId w:val="65"/>
    <w:lvlOverride w:ilvl="0">
      <w:startOverride w:val="14"/>
    </w:lvlOverride>
  </w:num>
  <w:num w:numId="76" w16cid:durableId="1024329352">
    <w:abstractNumId w:val="58"/>
    <w:lvlOverride w:ilvl="0">
      <w:startOverride w:val="1"/>
    </w:lvlOverride>
  </w:num>
  <w:num w:numId="77" w16cid:durableId="2097631650">
    <w:abstractNumId w:val="27"/>
    <w:lvlOverride w:ilvl="0">
      <w:startOverride w:val="1"/>
    </w:lvlOverride>
  </w:num>
  <w:num w:numId="78" w16cid:durableId="1362053021">
    <w:abstractNumId w:val="26"/>
    <w:lvlOverride w:ilvl="0">
      <w:startOverride w:val="1"/>
    </w:lvlOverride>
  </w:num>
  <w:num w:numId="79" w16cid:durableId="516231374">
    <w:abstractNumId w:val="21"/>
    <w:lvlOverride w:ilvl="0">
      <w:startOverride w:val="1"/>
    </w:lvlOverride>
  </w:num>
  <w:num w:numId="80" w16cid:durableId="798495068">
    <w:abstractNumId w:val="19"/>
    <w:lvlOverride w:ilvl="0">
      <w:startOverride w:val="1"/>
    </w:lvlOverride>
  </w:num>
  <w:num w:numId="81" w16cid:durableId="1534919414">
    <w:abstractNumId w:val="50"/>
    <w:lvlOverride w:ilvl="0">
      <w:startOverride w:val="1"/>
    </w:lvlOverride>
  </w:num>
  <w:num w:numId="82" w16cid:durableId="661742930">
    <w:abstractNumId w:val="5"/>
    <w:lvlOverride w:ilvl="0">
      <w:startOverride w:val="1"/>
    </w:lvlOverride>
  </w:num>
  <w:num w:numId="83" w16cid:durableId="1754037651">
    <w:abstractNumId w:val="69"/>
    <w:lvlOverride w:ilvl="0">
      <w:startOverride w:val="1"/>
    </w:lvlOverride>
  </w:num>
  <w:num w:numId="84" w16cid:durableId="9573602">
    <w:abstractNumId w:val="66"/>
    <w:lvlOverride w:ilvl="0">
      <w:startOverride w:val="1"/>
    </w:lvlOverride>
  </w:num>
  <w:num w:numId="85" w16cid:durableId="1332877920">
    <w:abstractNumId w:val="41"/>
    <w:lvlOverride w:ilvl="0">
      <w:startOverride w:val="1"/>
    </w:lvlOverride>
  </w:num>
  <w:num w:numId="86" w16cid:durableId="219948189">
    <w:abstractNumId w:val="34"/>
    <w:lvlOverride w:ilvl="0">
      <w:startOverride w:val="1"/>
    </w:lvlOverride>
  </w:num>
  <w:num w:numId="87" w16cid:durableId="246430347">
    <w:abstractNumId w:val="0"/>
  </w:num>
  <w:num w:numId="88" w16cid:durableId="546795353">
    <w:abstractNumId w:val="56"/>
    <w:lvlOverride w:ilvl="0">
      <w:startOverride w:val="1"/>
    </w:lvlOverride>
  </w:num>
  <w:num w:numId="89" w16cid:durableId="959459702">
    <w:abstractNumId w:val="25"/>
    <w:lvlOverride w:ilvl="0">
      <w:startOverride w:val="1"/>
    </w:lvlOverride>
  </w:num>
  <w:num w:numId="90" w16cid:durableId="1260333637">
    <w:abstractNumId w:val="53"/>
    <w:lvlOverride w:ilvl="0">
      <w:startOverride w:val="4"/>
    </w:lvlOverride>
  </w:num>
  <w:num w:numId="91" w16cid:durableId="243343034">
    <w:abstractNumId w:val="17"/>
    <w:lvlOverride w:ilvl="0">
      <w:startOverride w:val="4"/>
    </w:lvlOverride>
  </w:num>
  <w:num w:numId="92" w16cid:durableId="643974565">
    <w:abstractNumId w:val="28"/>
    <w:lvlOverride w:ilvl="0">
      <w:startOverride w:val="1"/>
    </w:lvlOverride>
  </w:num>
  <w:num w:numId="93" w16cid:durableId="224491232">
    <w:abstractNumId w:val="4"/>
    <w:lvlOverride w:ilvl="0">
      <w:startOverride w:val="1"/>
    </w:lvlOverride>
  </w:num>
  <w:num w:numId="94" w16cid:durableId="899946978">
    <w:abstractNumId w:val="36"/>
    <w:lvlOverride w:ilvl="0">
      <w:startOverride w:val="1"/>
    </w:lvlOverride>
  </w:num>
  <w:num w:numId="95" w16cid:durableId="607737062">
    <w:abstractNumId w:val="64"/>
    <w:lvlOverride w:ilvl="0">
      <w:startOverride w:val="1"/>
    </w:lvlOverride>
  </w:num>
  <w:num w:numId="96" w16cid:durableId="860045115">
    <w:abstractNumId w:val="10"/>
    <w:lvlOverride w:ilvl="0">
      <w:startOverride w:val="1"/>
    </w:lvlOverride>
  </w:num>
  <w:num w:numId="97" w16cid:durableId="1818183776">
    <w:abstractNumId w:val="54"/>
  </w:num>
  <w:num w:numId="98" w16cid:durableId="925266319">
    <w:abstractNumId w:val="60"/>
  </w:num>
  <w:num w:numId="99" w16cid:durableId="434181127">
    <w:abstractNumId w:val="49"/>
  </w:num>
  <w:num w:numId="100" w16cid:durableId="751707582">
    <w:abstractNumId w:val="38"/>
  </w:num>
  <w:num w:numId="101" w16cid:durableId="328487660">
    <w:abstractNumId w:val="60"/>
    <w:lvlOverride w:ilvl="0">
      <w:startOverride w:val="4"/>
    </w:lvlOverride>
  </w:num>
  <w:num w:numId="102" w16cid:durableId="2781100">
    <w:abstractNumId w:val="49"/>
    <w:lvlOverride w:ilvl="0">
      <w:startOverride w:val="5"/>
    </w:lvlOverride>
  </w:num>
  <w:num w:numId="103" w16cid:durableId="1454716734">
    <w:abstractNumId w:val="54"/>
    <w:lvlOverride w:ilvl="0">
      <w:startOverride w:val="1"/>
    </w:lvlOverride>
  </w:num>
  <w:num w:numId="104" w16cid:durableId="960771461">
    <w:abstractNumId w:val="8"/>
  </w:num>
  <w:num w:numId="105" w16cid:durableId="1691294039">
    <w:abstractNumId w:val="38"/>
    <w:lvlOverride w:ilvl="0">
      <w:startOverride w:val="1"/>
    </w:lvlOverride>
  </w:num>
  <w:num w:numId="106" w16cid:durableId="233124155">
    <w:abstractNumId w:val="57"/>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850"/>
    <w:rsid w:val="00124AF4"/>
    <w:rsid w:val="00175850"/>
    <w:rsid w:val="001E7827"/>
    <w:rsid w:val="0021300D"/>
    <w:rsid w:val="002F2DC4"/>
    <w:rsid w:val="00361D25"/>
    <w:rsid w:val="003D7074"/>
    <w:rsid w:val="00467A8A"/>
    <w:rsid w:val="006707DE"/>
    <w:rsid w:val="007743F1"/>
    <w:rsid w:val="008F7764"/>
    <w:rsid w:val="00952F4B"/>
    <w:rsid w:val="009F20E4"/>
    <w:rsid w:val="00AE20E3"/>
    <w:rsid w:val="00B2482A"/>
    <w:rsid w:val="00D2609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A54932"/>
  <w15:docId w15:val="{67315385-7BC4-4DA9-B0D6-B2E14EFD5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Arial"/>
        <w:kern w:val="3"/>
        <w:sz w:val="24"/>
        <w:szCs w:val="24"/>
        <w:lang w:val="pl-PL"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2">
    <w:name w:val="heading 2"/>
    <w:basedOn w:val="Heading"/>
    <w:next w:val="Textbody"/>
    <w:uiPriority w:val="9"/>
    <w:semiHidden/>
    <w:unhideWhenUsed/>
    <w:qFormat/>
    <w:pPr>
      <w:outlineLvl w:val="1"/>
    </w:pPr>
    <w:rPr>
      <w:rFonts w:ascii="Times New Roman" w:eastAsia="SimSun" w:hAnsi="Times New Roman"/>
      <w:b/>
      <w:bCs/>
      <w:sz w:val="36"/>
      <w:szCs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pPr>
  </w:style>
  <w:style w:type="paragraph" w:customStyle="1" w:styleId="Heading">
    <w:name w:val="Heading"/>
    <w:basedOn w:val="Standard"/>
    <w:next w:val="Textbody"/>
    <w:pPr>
      <w:keepNext/>
      <w:spacing w:before="240" w:after="120"/>
    </w:pPr>
    <w:rPr>
      <w:rFonts w:ascii="Arial" w:eastAsia="Microsoft YaHei" w:hAnsi="Arial"/>
      <w:sz w:val="28"/>
      <w:szCs w:val="28"/>
    </w:rPr>
  </w:style>
  <w:style w:type="paragraph" w:customStyle="1" w:styleId="Textbody">
    <w:name w:val="Text body"/>
    <w:basedOn w:val="Standard"/>
    <w:pPr>
      <w:spacing w:after="120"/>
    </w:pPr>
  </w:style>
  <w:style w:type="paragraph" w:styleId="Lista">
    <w:name w:val="List"/>
    <w:basedOn w:val="Textbody"/>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Akapitzlist">
    <w:name w:val="List Paragraph"/>
    <w:basedOn w:val="Standard"/>
    <w:pPr>
      <w:ind w:left="720"/>
    </w:pPr>
  </w:style>
  <w:style w:type="paragraph" w:customStyle="1" w:styleId="Footnote">
    <w:name w:val="Footnote"/>
    <w:basedOn w:val="Standard"/>
    <w:pPr>
      <w:suppressLineNumbers/>
      <w:ind w:left="283" w:hanging="283"/>
    </w:pPr>
    <w:rPr>
      <w:sz w:val="20"/>
      <w:szCs w:val="20"/>
    </w:rPr>
  </w:style>
  <w:style w:type="paragraph" w:styleId="Tekstprzypisudolnego">
    <w:name w:val="footnote text"/>
    <w:basedOn w:val="Standard"/>
    <w:rPr>
      <w:sz w:val="20"/>
      <w:szCs w:val="20"/>
    </w:rPr>
  </w:style>
  <w:style w:type="paragraph" w:styleId="Stopka">
    <w:name w:val="footer"/>
    <w:basedOn w:val="Standard"/>
    <w:pPr>
      <w:suppressLineNumbers/>
      <w:tabs>
        <w:tab w:val="center" w:pos="4819"/>
        <w:tab w:val="right" w:pos="9638"/>
      </w:tabs>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ListLabel1">
    <w:name w:val="ListLabel 1"/>
    <w:rPr>
      <w:rFonts w:cs="Times"/>
    </w:rPr>
  </w:style>
  <w:style w:type="character" w:customStyle="1" w:styleId="ListLabel19">
    <w:name w:val="ListLabel 19"/>
    <w:rPr>
      <w:rFonts w:cs="Arial"/>
      <w:sz w:val="22"/>
      <w:szCs w:val="22"/>
    </w:rPr>
  </w:style>
  <w:style w:type="character" w:customStyle="1" w:styleId="ListLabel24">
    <w:name w:val="ListLabel 24"/>
    <w:rPr>
      <w:rFonts w:ascii="Arial" w:eastAsia="Calibri" w:hAnsi="Arial" w:cs="Arial"/>
      <w:b w:val="0"/>
      <w:i w:val="0"/>
      <w:iCs/>
      <w:sz w:val="21"/>
      <w:szCs w:val="21"/>
    </w:rPr>
  </w:style>
  <w:style w:type="character" w:customStyle="1" w:styleId="ListLabel10">
    <w:name w:val="ListLabel 10"/>
    <w:rPr>
      <w:rFonts w:cs="Times"/>
      <w:b w:val="0"/>
    </w:rPr>
  </w:style>
  <w:style w:type="character" w:customStyle="1" w:styleId="ListLabel6">
    <w:name w:val="ListLabel 6"/>
    <w:rPr>
      <w:rFonts w:ascii="Arial" w:hAnsi="Arial" w:cs="Times"/>
      <w:b w:val="0"/>
      <w:sz w:val="21"/>
      <w:szCs w:val="21"/>
    </w:rPr>
  </w:style>
  <w:style w:type="character" w:customStyle="1" w:styleId="ListLabel27">
    <w:name w:val="ListLabel 27"/>
    <w:rPr>
      <w:rFonts w:ascii="Arial" w:hAnsi="Arial" w:cs="Times"/>
      <w:b w:val="0"/>
      <w:i w:val="0"/>
      <w:iCs/>
      <w:sz w:val="21"/>
      <w:szCs w:val="21"/>
    </w:rPr>
  </w:style>
  <w:style w:type="character" w:customStyle="1" w:styleId="ListLabel32">
    <w:name w:val="ListLabel 32"/>
    <w:rPr>
      <w:rFonts w:eastAsia="Cambria"/>
      <w:i w:val="0"/>
      <w:iCs/>
    </w:rPr>
  </w:style>
  <w:style w:type="character" w:customStyle="1" w:styleId="ListLabel4">
    <w:name w:val="ListLabel 4"/>
    <w:rPr>
      <w:rFonts w:eastAsia="Calibri" w:cs="Arial"/>
      <w:b w:val="0"/>
    </w:rPr>
  </w:style>
  <w:style w:type="character" w:customStyle="1" w:styleId="ListLabel23">
    <w:name w:val="ListLabel 23"/>
    <w:rPr>
      <w:rFonts w:cs="Symbol"/>
      <w:b w:val="0"/>
      <w:bCs w:val="0"/>
      <w:i w:val="0"/>
      <w:iCs/>
      <w:sz w:val="22"/>
      <w:szCs w:val="22"/>
    </w:rPr>
  </w:style>
  <w:style w:type="character" w:customStyle="1" w:styleId="Domylnaczcionkaakapitu1">
    <w:name w:val="Domyślna czcionka akapitu1"/>
  </w:style>
  <w:style w:type="character" w:customStyle="1" w:styleId="FootnoteSymbol">
    <w:name w:val="Footnote Symbol"/>
    <w:basedOn w:val="Domylnaczcionkaakapitu1"/>
    <w:rPr>
      <w:position w:val="0"/>
      <w:vertAlign w:val="superscript"/>
    </w:rPr>
  </w:style>
  <w:style w:type="character" w:customStyle="1" w:styleId="ListLabel15">
    <w:name w:val="ListLabel 15"/>
    <w:rPr>
      <w:rFonts w:ascii="Arial" w:eastAsia="Calibri" w:hAnsi="Arial" w:cs="Arial"/>
      <w:b w:val="0"/>
      <w:sz w:val="21"/>
      <w:szCs w:val="21"/>
    </w:rPr>
  </w:style>
  <w:style w:type="character" w:customStyle="1" w:styleId="ListLabel25">
    <w:name w:val="ListLabel 25"/>
    <w:rPr>
      <w:rFonts w:eastAsia="Calibri" w:cs="Arial"/>
      <w:b w:val="0"/>
      <w:sz w:val="24"/>
      <w:szCs w:val="22"/>
    </w:rPr>
  </w:style>
  <w:style w:type="character" w:customStyle="1" w:styleId="ListLabel20">
    <w:name w:val="ListLabel 20"/>
    <w:rPr>
      <w:rFonts w:cs="Times"/>
      <w:b w:val="0"/>
      <w:sz w:val="24"/>
      <w:szCs w:val="22"/>
    </w:rPr>
  </w:style>
  <w:style w:type="character" w:customStyle="1" w:styleId="ListLabel11">
    <w:name w:val="ListLabel 11"/>
    <w:rPr>
      <w:rFonts w:cs="Arial"/>
      <w:b w:val="0"/>
      <w:bCs/>
    </w:rPr>
  </w:style>
  <w:style w:type="character" w:customStyle="1" w:styleId="ListLabel22">
    <w:name w:val="ListLabel 22"/>
    <w:rPr>
      <w:rFonts w:cs="Times"/>
      <w:sz w:val="22"/>
      <w:szCs w:val="22"/>
    </w:rPr>
  </w:style>
  <w:style w:type="character" w:customStyle="1" w:styleId="ListLabel5">
    <w:name w:val="ListLabel 5"/>
    <w:rPr>
      <w:rFonts w:cs="Times"/>
      <w:b w:val="0"/>
      <w:i w:val="0"/>
    </w:rPr>
  </w:style>
  <w:style w:type="character" w:customStyle="1" w:styleId="ListLabel18">
    <w:name w:val="ListLabel 18"/>
    <w:rPr>
      <w:rFonts w:cs="Times New Roman"/>
      <w:b w:val="0"/>
      <w:sz w:val="24"/>
      <w:szCs w:val="24"/>
    </w:rPr>
  </w:style>
  <w:style w:type="character" w:customStyle="1" w:styleId="ListLabel21">
    <w:name w:val="ListLabel 21"/>
    <w:rPr>
      <w:rFonts w:cs="Cambria"/>
      <w:b/>
      <w:sz w:val="24"/>
      <w:szCs w:val="24"/>
    </w:rPr>
  </w:style>
  <w:style w:type="character" w:customStyle="1" w:styleId="ListLabel8">
    <w:name w:val="ListLabel 8"/>
    <w:rPr>
      <w:rFonts w:cs="Cambria"/>
      <w:sz w:val="24"/>
      <w:szCs w:val="24"/>
    </w:rPr>
  </w:style>
  <w:style w:type="character" w:customStyle="1" w:styleId="ListLabel7">
    <w:name w:val="ListLabel 7"/>
    <w:rPr>
      <w:rFonts w:cs="Times"/>
      <w:b w:val="0"/>
      <w:color w:val="00000A"/>
      <w:sz w:val="24"/>
      <w:szCs w:val="24"/>
    </w:rPr>
  </w:style>
  <w:style w:type="character" w:customStyle="1" w:styleId="ListLabel26">
    <w:name w:val="ListLabel 26"/>
    <w:rPr>
      <w:rFonts w:cs="ArialNarrow"/>
      <w:sz w:val="24"/>
      <w:szCs w:val="24"/>
    </w:rPr>
  </w:style>
  <w:style w:type="character" w:customStyle="1" w:styleId="ListLabel13">
    <w:name w:val="ListLabel 13"/>
    <w:rPr>
      <w:rFonts w:ascii="Arial" w:hAnsi="Arial" w:cs="Arial"/>
      <w:b w:val="0"/>
      <w:sz w:val="21"/>
      <w:szCs w:val="21"/>
    </w:rPr>
  </w:style>
  <w:style w:type="character" w:customStyle="1" w:styleId="ListLabel2">
    <w:name w:val="ListLabel 2"/>
    <w:rPr>
      <w:rFonts w:cs="Times New Roman"/>
      <w:b w:val="0"/>
      <w:i w:val="0"/>
    </w:rPr>
  </w:style>
  <w:style w:type="character" w:customStyle="1" w:styleId="ListLabel16">
    <w:name w:val="ListLabel 16"/>
    <w:rPr>
      <w:rFonts w:cs="Times"/>
      <w:color w:val="000000"/>
      <w:sz w:val="24"/>
      <w:szCs w:val="24"/>
    </w:rPr>
  </w:style>
  <w:style w:type="character" w:customStyle="1" w:styleId="ListLabel17">
    <w:name w:val="ListLabel 17"/>
    <w:rPr>
      <w:rFonts w:cs="Cambria"/>
      <w:b w:val="0"/>
    </w:rPr>
  </w:style>
  <w:style w:type="character" w:customStyle="1" w:styleId="ListLabel9">
    <w:name w:val="ListLabel 9"/>
    <w:rPr>
      <w:rFonts w:cs="Times"/>
      <w:b/>
      <w:sz w:val="24"/>
      <w:szCs w:val="24"/>
    </w:rPr>
  </w:style>
  <w:style w:type="character" w:customStyle="1" w:styleId="ListLabel3">
    <w:name w:val="ListLabel 3"/>
    <w:rPr>
      <w:rFonts w:cs="Times"/>
      <w:sz w:val="24"/>
      <w:szCs w:val="24"/>
    </w:rPr>
  </w:style>
  <w:style w:type="character" w:customStyle="1" w:styleId="ListLabel28">
    <w:name w:val="ListLabel 28"/>
    <w:rPr>
      <w:strike w:val="0"/>
      <w:dstrike w:val="0"/>
      <w:color w:val="00000A"/>
    </w:rPr>
  </w:style>
  <w:style w:type="character" w:customStyle="1" w:styleId="ListLabel29">
    <w:name w:val="ListLabel 29"/>
    <w:rPr>
      <w:strike w:val="0"/>
      <w:dstrike w:val="0"/>
    </w:rPr>
  </w:style>
  <w:style w:type="character" w:customStyle="1" w:styleId="ListLabel30">
    <w:name w:val="ListLabel 30"/>
    <w:rPr>
      <w:rFonts w:cs="Times New Roman"/>
    </w:rPr>
  </w:style>
  <w:style w:type="character" w:customStyle="1" w:styleId="ListLabel14">
    <w:name w:val="ListLabel 14"/>
    <w:rPr>
      <w:b w:val="0"/>
    </w:rPr>
  </w:style>
  <w:style w:type="character" w:customStyle="1" w:styleId="Footnoteanchor">
    <w:name w:val="Footnote anchor"/>
    <w:rPr>
      <w:position w:val="0"/>
      <w:vertAlign w:val="superscript"/>
    </w:rPr>
  </w:style>
  <w:style w:type="character" w:customStyle="1" w:styleId="NumberingSymbols">
    <w:name w:val="Numbering Symbols"/>
    <w:rPr>
      <w:b w:val="0"/>
      <w:bCs w:val="0"/>
    </w:rPr>
  </w:style>
  <w:style w:type="character" w:customStyle="1" w:styleId="ListLabel33">
    <w:name w:val="ListLabel 33"/>
    <w:rPr>
      <w:rFonts w:cs="Times"/>
    </w:rPr>
  </w:style>
  <w:style w:type="character" w:customStyle="1" w:styleId="ListLabel34">
    <w:name w:val="ListLabel 34"/>
    <w:rPr>
      <w:rFonts w:cs="Arial"/>
      <w:sz w:val="22"/>
      <w:szCs w:val="22"/>
    </w:rPr>
  </w:style>
  <w:style w:type="character" w:customStyle="1" w:styleId="ListLabel35">
    <w:name w:val="ListLabel 35"/>
    <w:rPr>
      <w:rFonts w:eastAsia="Calibri" w:cs="Arial"/>
      <w:b w:val="0"/>
      <w:i w:val="0"/>
      <w:iCs/>
      <w:sz w:val="21"/>
      <w:szCs w:val="21"/>
    </w:rPr>
  </w:style>
  <w:style w:type="character" w:customStyle="1" w:styleId="ListLabel36">
    <w:name w:val="ListLabel 36"/>
    <w:rPr>
      <w:rFonts w:cs="Times"/>
      <w:b w:val="0"/>
    </w:rPr>
  </w:style>
  <w:style w:type="character" w:customStyle="1" w:styleId="ListLabel37">
    <w:name w:val="ListLabel 37"/>
    <w:rPr>
      <w:rFonts w:cs="Times"/>
      <w:b w:val="0"/>
      <w:sz w:val="21"/>
      <w:szCs w:val="21"/>
    </w:rPr>
  </w:style>
  <w:style w:type="character" w:customStyle="1" w:styleId="ListLabel38">
    <w:name w:val="ListLabel 38"/>
    <w:rPr>
      <w:rFonts w:cs="Times"/>
      <w:b w:val="0"/>
      <w:i w:val="0"/>
      <w:iCs/>
      <w:sz w:val="21"/>
      <w:szCs w:val="21"/>
    </w:rPr>
  </w:style>
  <w:style w:type="character" w:customStyle="1" w:styleId="ListLabel39">
    <w:name w:val="ListLabel 39"/>
    <w:rPr>
      <w:rFonts w:eastAsia="Cambria"/>
      <w:i w:val="0"/>
      <w:iCs/>
    </w:rPr>
  </w:style>
  <w:style w:type="character" w:customStyle="1" w:styleId="ListLabel40">
    <w:name w:val="ListLabel 40"/>
    <w:rPr>
      <w:rFonts w:eastAsia="Calibri" w:cs="Arial"/>
      <w:b w:val="0"/>
    </w:rPr>
  </w:style>
  <w:style w:type="character" w:customStyle="1" w:styleId="ListLabel41">
    <w:name w:val="ListLabel 41"/>
    <w:rPr>
      <w:rFonts w:cs="Symbol"/>
      <w:b w:val="0"/>
      <w:bCs w:val="0"/>
      <w:i w:val="0"/>
      <w:iCs/>
      <w:sz w:val="22"/>
      <w:szCs w:val="22"/>
    </w:rPr>
  </w:style>
  <w:style w:type="character" w:customStyle="1" w:styleId="ListLabel42">
    <w:name w:val="ListLabel 42"/>
    <w:rPr>
      <w:rFonts w:eastAsia="Calibri" w:cs="Arial"/>
      <w:b w:val="0"/>
      <w:sz w:val="21"/>
      <w:szCs w:val="21"/>
    </w:rPr>
  </w:style>
  <w:style w:type="character" w:customStyle="1" w:styleId="ListLabel43">
    <w:name w:val="ListLabel 43"/>
    <w:rPr>
      <w:rFonts w:eastAsia="Calibri" w:cs="Arial"/>
      <w:b w:val="0"/>
      <w:sz w:val="24"/>
      <w:szCs w:val="22"/>
    </w:rPr>
  </w:style>
  <w:style w:type="character" w:customStyle="1" w:styleId="ListLabel44">
    <w:name w:val="ListLabel 44"/>
    <w:rPr>
      <w:rFonts w:cs="Times"/>
      <w:b w:val="0"/>
      <w:sz w:val="24"/>
      <w:szCs w:val="22"/>
    </w:rPr>
  </w:style>
  <w:style w:type="character" w:customStyle="1" w:styleId="ListLabel45">
    <w:name w:val="ListLabel 45"/>
    <w:rPr>
      <w:rFonts w:cs="Arial"/>
      <w:b w:val="0"/>
      <w:bCs/>
    </w:rPr>
  </w:style>
  <w:style w:type="character" w:customStyle="1" w:styleId="ListLabel46">
    <w:name w:val="ListLabel 46"/>
    <w:rPr>
      <w:rFonts w:cs="Times"/>
      <w:sz w:val="22"/>
      <w:szCs w:val="22"/>
    </w:rPr>
  </w:style>
  <w:style w:type="character" w:customStyle="1" w:styleId="ListLabel47">
    <w:name w:val="ListLabel 47"/>
    <w:rPr>
      <w:rFonts w:cs="Times"/>
      <w:b w:val="0"/>
      <w:i w:val="0"/>
    </w:rPr>
  </w:style>
  <w:style w:type="character" w:customStyle="1" w:styleId="ListLabel48">
    <w:name w:val="ListLabel 48"/>
    <w:rPr>
      <w:rFonts w:cs="Times New Roman"/>
      <w:b w:val="0"/>
      <w:sz w:val="24"/>
      <w:szCs w:val="24"/>
    </w:rPr>
  </w:style>
  <w:style w:type="character" w:customStyle="1" w:styleId="ListLabel49">
    <w:name w:val="ListLabel 49"/>
    <w:rPr>
      <w:rFonts w:cs="Cambria"/>
      <w:b/>
      <w:sz w:val="24"/>
      <w:szCs w:val="24"/>
    </w:rPr>
  </w:style>
  <w:style w:type="character" w:customStyle="1" w:styleId="ListLabel50">
    <w:name w:val="ListLabel 50"/>
    <w:rPr>
      <w:rFonts w:cs="Cambria"/>
      <w:sz w:val="24"/>
      <w:szCs w:val="24"/>
    </w:rPr>
  </w:style>
  <w:style w:type="character" w:customStyle="1" w:styleId="ListLabel51">
    <w:name w:val="ListLabel 51"/>
    <w:rPr>
      <w:rFonts w:cs="Times"/>
      <w:b w:val="0"/>
      <w:color w:val="00000A"/>
      <w:sz w:val="24"/>
      <w:szCs w:val="24"/>
    </w:rPr>
  </w:style>
  <w:style w:type="character" w:customStyle="1" w:styleId="ListLabel52">
    <w:name w:val="ListLabel 52"/>
    <w:rPr>
      <w:rFonts w:cs="ArialNarrow"/>
      <w:sz w:val="24"/>
      <w:szCs w:val="24"/>
    </w:rPr>
  </w:style>
  <w:style w:type="character" w:customStyle="1" w:styleId="ListLabel53">
    <w:name w:val="ListLabel 53"/>
    <w:rPr>
      <w:rFonts w:cs="Arial"/>
      <w:b w:val="0"/>
      <w:sz w:val="21"/>
      <w:szCs w:val="21"/>
    </w:rPr>
  </w:style>
  <w:style w:type="character" w:customStyle="1" w:styleId="ListLabel54">
    <w:name w:val="ListLabel 54"/>
    <w:rPr>
      <w:rFonts w:cs="Times New Roman"/>
      <w:b w:val="0"/>
      <w:i w:val="0"/>
    </w:rPr>
  </w:style>
  <w:style w:type="character" w:customStyle="1" w:styleId="ListLabel55">
    <w:name w:val="ListLabel 55"/>
    <w:rPr>
      <w:rFonts w:cs="Times"/>
      <w:color w:val="000000"/>
      <w:sz w:val="24"/>
      <w:szCs w:val="24"/>
    </w:rPr>
  </w:style>
  <w:style w:type="character" w:customStyle="1" w:styleId="ListLabel56">
    <w:name w:val="ListLabel 56"/>
    <w:rPr>
      <w:rFonts w:cs="Cambria"/>
      <w:b w:val="0"/>
    </w:rPr>
  </w:style>
  <w:style w:type="character" w:customStyle="1" w:styleId="ListLabel57">
    <w:name w:val="ListLabel 57"/>
    <w:rPr>
      <w:rFonts w:cs="Times"/>
      <w:b/>
      <w:sz w:val="24"/>
      <w:szCs w:val="24"/>
    </w:rPr>
  </w:style>
  <w:style w:type="character" w:customStyle="1" w:styleId="ListLabel58">
    <w:name w:val="ListLabel 58"/>
    <w:rPr>
      <w:rFonts w:cs="Times"/>
      <w:sz w:val="24"/>
      <w:szCs w:val="24"/>
    </w:rPr>
  </w:style>
  <w:style w:type="character" w:customStyle="1" w:styleId="ListLabel59">
    <w:name w:val="ListLabel 59"/>
    <w:rPr>
      <w:strike w:val="0"/>
      <w:dstrike w:val="0"/>
      <w:color w:val="00000A"/>
    </w:rPr>
  </w:style>
  <w:style w:type="character" w:customStyle="1" w:styleId="ListLabel60">
    <w:name w:val="ListLabel 60"/>
    <w:rPr>
      <w:strike w:val="0"/>
      <w:dstrike w:val="0"/>
    </w:rPr>
  </w:style>
  <w:style w:type="character" w:customStyle="1" w:styleId="ListLabel61">
    <w:name w:val="ListLabel 61"/>
    <w:rPr>
      <w:rFonts w:cs="Times New Roman"/>
    </w:rPr>
  </w:style>
  <w:style w:type="character" w:customStyle="1" w:styleId="ListLabel62">
    <w:name w:val="ListLabel 62"/>
    <w:rPr>
      <w:b w:val="0"/>
    </w:rPr>
  </w:style>
  <w:style w:type="character" w:customStyle="1" w:styleId="ListLabel63">
    <w:name w:val="ListLabel 63"/>
    <w:rPr>
      <w:b w:val="0"/>
      <w:bCs w:val="0"/>
    </w:rPr>
  </w:style>
  <w:style w:type="numbering" w:customStyle="1" w:styleId="WWNum1">
    <w:name w:val="WWNum1"/>
    <w:basedOn w:val="Bezlisty"/>
    <w:pPr>
      <w:numPr>
        <w:numId w:val="1"/>
      </w:numPr>
    </w:pPr>
  </w:style>
  <w:style w:type="numbering" w:customStyle="1" w:styleId="WWNum2">
    <w:name w:val="WWNum2"/>
    <w:basedOn w:val="Bezlisty"/>
    <w:pPr>
      <w:numPr>
        <w:numId w:val="2"/>
      </w:numPr>
    </w:pPr>
  </w:style>
  <w:style w:type="numbering" w:customStyle="1" w:styleId="WWNum3">
    <w:name w:val="WWNum3"/>
    <w:basedOn w:val="Bezlisty"/>
    <w:pPr>
      <w:numPr>
        <w:numId w:val="3"/>
      </w:numPr>
    </w:pPr>
  </w:style>
  <w:style w:type="numbering" w:customStyle="1" w:styleId="WWNum4">
    <w:name w:val="WWNum4"/>
    <w:basedOn w:val="Bezlisty"/>
    <w:pPr>
      <w:numPr>
        <w:numId w:val="4"/>
      </w:numPr>
    </w:pPr>
  </w:style>
  <w:style w:type="numbering" w:customStyle="1" w:styleId="WWNum5">
    <w:name w:val="WWNum5"/>
    <w:basedOn w:val="Bezlisty"/>
    <w:pPr>
      <w:numPr>
        <w:numId w:val="5"/>
      </w:numPr>
    </w:pPr>
  </w:style>
  <w:style w:type="numbering" w:customStyle="1" w:styleId="WWNum6">
    <w:name w:val="WWNum6"/>
    <w:basedOn w:val="Bezlisty"/>
    <w:pPr>
      <w:numPr>
        <w:numId w:val="6"/>
      </w:numPr>
    </w:pPr>
  </w:style>
  <w:style w:type="numbering" w:customStyle="1" w:styleId="WWNum7">
    <w:name w:val="WWNum7"/>
    <w:basedOn w:val="Bezlisty"/>
    <w:pPr>
      <w:numPr>
        <w:numId w:val="7"/>
      </w:numPr>
    </w:pPr>
  </w:style>
  <w:style w:type="numbering" w:customStyle="1" w:styleId="WWNum8">
    <w:name w:val="WWNum8"/>
    <w:basedOn w:val="Bezlisty"/>
    <w:pPr>
      <w:numPr>
        <w:numId w:val="8"/>
      </w:numPr>
    </w:pPr>
  </w:style>
  <w:style w:type="numbering" w:customStyle="1" w:styleId="WWNum9">
    <w:name w:val="WWNum9"/>
    <w:basedOn w:val="Bezlisty"/>
    <w:pPr>
      <w:numPr>
        <w:numId w:val="9"/>
      </w:numPr>
    </w:pPr>
  </w:style>
  <w:style w:type="numbering" w:customStyle="1" w:styleId="WWNum10">
    <w:name w:val="WWNum10"/>
    <w:basedOn w:val="Bezlisty"/>
    <w:pPr>
      <w:numPr>
        <w:numId w:val="10"/>
      </w:numPr>
    </w:pPr>
  </w:style>
  <w:style w:type="numbering" w:customStyle="1" w:styleId="WWNum11">
    <w:name w:val="WWNum11"/>
    <w:basedOn w:val="Bezlisty"/>
    <w:pPr>
      <w:numPr>
        <w:numId w:val="11"/>
      </w:numPr>
    </w:pPr>
  </w:style>
  <w:style w:type="numbering" w:customStyle="1" w:styleId="WWNum12">
    <w:name w:val="WWNum12"/>
    <w:basedOn w:val="Bezlisty"/>
    <w:pPr>
      <w:numPr>
        <w:numId w:val="12"/>
      </w:numPr>
    </w:pPr>
  </w:style>
  <w:style w:type="numbering" w:customStyle="1" w:styleId="WWNum13">
    <w:name w:val="WWNum13"/>
    <w:basedOn w:val="Bezlisty"/>
    <w:pPr>
      <w:numPr>
        <w:numId w:val="13"/>
      </w:numPr>
    </w:pPr>
  </w:style>
  <w:style w:type="numbering" w:customStyle="1" w:styleId="WWNum14">
    <w:name w:val="WWNum14"/>
    <w:basedOn w:val="Bezlisty"/>
    <w:pPr>
      <w:numPr>
        <w:numId w:val="14"/>
      </w:numPr>
    </w:pPr>
  </w:style>
  <w:style w:type="numbering" w:customStyle="1" w:styleId="WWNum15">
    <w:name w:val="WWNum15"/>
    <w:basedOn w:val="Bezlisty"/>
    <w:pPr>
      <w:numPr>
        <w:numId w:val="15"/>
      </w:numPr>
    </w:pPr>
  </w:style>
  <w:style w:type="numbering" w:customStyle="1" w:styleId="WWNum16">
    <w:name w:val="WWNum16"/>
    <w:basedOn w:val="Bezlisty"/>
    <w:pPr>
      <w:numPr>
        <w:numId w:val="16"/>
      </w:numPr>
    </w:pPr>
  </w:style>
  <w:style w:type="numbering" w:customStyle="1" w:styleId="WWNum17">
    <w:name w:val="WWNum17"/>
    <w:basedOn w:val="Bezlisty"/>
    <w:pPr>
      <w:numPr>
        <w:numId w:val="17"/>
      </w:numPr>
    </w:pPr>
  </w:style>
  <w:style w:type="numbering" w:customStyle="1" w:styleId="WWNum18">
    <w:name w:val="WWNum18"/>
    <w:basedOn w:val="Bezlisty"/>
    <w:pPr>
      <w:numPr>
        <w:numId w:val="18"/>
      </w:numPr>
    </w:pPr>
  </w:style>
  <w:style w:type="numbering" w:customStyle="1" w:styleId="WWNum19">
    <w:name w:val="WWNum19"/>
    <w:basedOn w:val="Bezlisty"/>
    <w:pPr>
      <w:numPr>
        <w:numId w:val="19"/>
      </w:numPr>
    </w:pPr>
  </w:style>
  <w:style w:type="numbering" w:customStyle="1" w:styleId="WWNum20">
    <w:name w:val="WWNum20"/>
    <w:basedOn w:val="Bezlisty"/>
    <w:pPr>
      <w:numPr>
        <w:numId w:val="20"/>
      </w:numPr>
    </w:pPr>
  </w:style>
  <w:style w:type="numbering" w:customStyle="1" w:styleId="WWNum21">
    <w:name w:val="WWNum21"/>
    <w:basedOn w:val="Bezlisty"/>
    <w:pPr>
      <w:numPr>
        <w:numId w:val="21"/>
      </w:numPr>
    </w:pPr>
  </w:style>
  <w:style w:type="numbering" w:customStyle="1" w:styleId="WWNum22">
    <w:name w:val="WWNum22"/>
    <w:basedOn w:val="Bezlisty"/>
    <w:pPr>
      <w:numPr>
        <w:numId w:val="22"/>
      </w:numPr>
    </w:pPr>
  </w:style>
  <w:style w:type="numbering" w:customStyle="1" w:styleId="WWNum23">
    <w:name w:val="WWNum23"/>
    <w:basedOn w:val="Bezlisty"/>
    <w:pPr>
      <w:numPr>
        <w:numId w:val="23"/>
      </w:numPr>
    </w:pPr>
  </w:style>
  <w:style w:type="numbering" w:customStyle="1" w:styleId="WWNum24">
    <w:name w:val="WWNum24"/>
    <w:basedOn w:val="Bezlisty"/>
    <w:pPr>
      <w:numPr>
        <w:numId w:val="24"/>
      </w:numPr>
    </w:pPr>
  </w:style>
  <w:style w:type="numbering" w:customStyle="1" w:styleId="WWNum25">
    <w:name w:val="WWNum25"/>
    <w:basedOn w:val="Bezlisty"/>
    <w:pPr>
      <w:numPr>
        <w:numId w:val="25"/>
      </w:numPr>
    </w:pPr>
  </w:style>
  <w:style w:type="numbering" w:customStyle="1" w:styleId="WWNum26">
    <w:name w:val="WWNum26"/>
    <w:basedOn w:val="Bezlisty"/>
    <w:pPr>
      <w:numPr>
        <w:numId w:val="26"/>
      </w:numPr>
    </w:pPr>
  </w:style>
  <w:style w:type="numbering" w:customStyle="1" w:styleId="WWNum27">
    <w:name w:val="WWNum27"/>
    <w:basedOn w:val="Bezlisty"/>
    <w:pPr>
      <w:numPr>
        <w:numId w:val="27"/>
      </w:numPr>
    </w:pPr>
  </w:style>
  <w:style w:type="numbering" w:customStyle="1" w:styleId="WWNum28">
    <w:name w:val="WWNum28"/>
    <w:basedOn w:val="Bezlisty"/>
    <w:pPr>
      <w:numPr>
        <w:numId w:val="28"/>
      </w:numPr>
    </w:pPr>
  </w:style>
  <w:style w:type="numbering" w:customStyle="1" w:styleId="WWNum29">
    <w:name w:val="WWNum29"/>
    <w:basedOn w:val="Bezlisty"/>
    <w:pPr>
      <w:numPr>
        <w:numId w:val="29"/>
      </w:numPr>
    </w:pPr>
  </w:style>
  <w:style w:type="numbering" w:customStyle="1" w:styleId="WWNum30">
    <w:name w:val="WWNum30"/>
    <w:basedOn w:val="Bezlisty"/>
    <w:pPr>
      <w:numPr>
        <w:numId w:val="30"/>
      </w:numPr>
    </w:pPr>
  </w:style>
  <w:style w:type="numbering" w:customStyle="1" w:styleId="WWNum31">
    <w:name w:val="WWNum31"/>
    <w:basedOn w:val="Bezlisty"/>
    <w:pPr>
      <w:numPr>
        <w:numId w:val="31"/>
      </w:numPr>
    </w:pPr>
  </w:style>
  <w:style w:type="numbering" w:customStyle="1" w:styleId="WWNum32">
    <w:name w:val="WWNum32"/>
    <w:basedOn w:val="Bezlisty"/>
    <w:pPr>
      <w:numPr>
        <w:numId w:val="32"/>
      </w:numPr>
    </w:pPr>
  </w:style>
  <w:style w:type="numbering" w:customStyle="1" w:styleId="WWNum33">
    <w:name w:val="WWNum33"/>
    <w:basedOn w:val="Bezlisty"/>
    <w:pPr>
      <w:numPr>
        <w:numId w:val="33"/>
      </w:numPr>
    </w:pPr>
  </w:style>
  <w:style w:type="numbering" w:customStyle="1" w:styleId="WWNum34">
    <w:name w:val="WWNum34"/>
    <w:basedOn w:val="Bezlisty"/>
    <w:pPr>
      <w:numPr>
        <w:numId w:val="34"/>
      </w:numPr>
    </w:pPr>
  </w:style>
  <w:style w:type="numbering" w:customStyle="1" w:styleId="WWNum35">
    <w:name w:val="WWNum35"/>
    <w:basedOn w:val="Bezlisty"/>
    <w:pPr>
      <w:numPr>
        <w:numId w:val="35"/>
      </w:numPr>
    </w:pPr>
  </w:style>
  <w:style w:type="numbering" w:customStyle="1" w:styleId="WWNum36">
    <w:name w:val="WWNum36"/>
    <w:basedOn w:val="Bezlisty"/>
    <w:pPr>
      <w:numPr>
        <w:numId w:val="36"/>
      </w:numPr>
    </w:pPr>
  </w:style>
  <w:style w:type="numbering" w:customStyle="1" w:styleId="WWNum37">
    <w:name w:val="WWNum37"/>
    <w:basedOn w:val="Bezlisty"/>
    <w:pPr>
      <w:numPr>
        <w:numId w:val="37"/>
      </w:numPr>
    </w:pPr>
  </w:style>
  <w:style w:type="numbering" w:customStyle="1" w:styleId="WWNum38">
    <w:name w:val="WWNum38"/>
    <w:basedOn w:val="Bezlisty"/>
    <w:pPr>
      <w:numPr>
        <w:numId w:val="38"/>
      </w:numPr>
    </w:pPr>
  </w:style>
  <w:style w:type="numbering" w:customStyle="1" w:styleId="WWNum39">
    <w:name w:val="WWNum39"/>
    <w:basedOn w:val="Bezlisty"/>
    <w:pPr>
      <w:numPr>
        <w:numId w:val="39"/>
      </w:numPr>
    </w:pPr>
  </w:style>
  <w:style w:type="numbering" w:customStyle="1" w:styleId="WWNum40">
    <w:name w:val="WWNum40"/>
    <w:basedOn w:val="Bezlisty"/>
    <w:pPr>
      <w:numPr>
        <w:numId w:val="40"/>
      </w:numPr>
    </w:pPr>
  </w:style>
  <w:style w:type="numbering" w:customStyle="1" w:styleId="WWNum41">
    <w:name w:val="WWNum41"/>
    <w:basedOn w:val="Bezlisty"/>
    <w:pPr>
      <w:numPr>
        <w:numId w:val="41"/>
      </w:numPr>
    </w:pPr>
  </w:style>
  <w:style w:type="numbering" w:customStyle="1" w:styleId="WWNum42">
    <w:name w:val="WWNum42"/>
    <w:basedOn w:val="Bezlisty"/>
    <w:pPr>
      <w:numPr>
        <w:numId w:val="42"/>
      </w:numPr>
    </w:pPr>
  </w:style>
  <w:style w:type="numbering" w:customStyle="1" w:styleId="WWNum43">
    <w:name w:val="WWNum43"/>
    <w:basedOn w:val="Bezlisty"/>
    <w:pPr>
      <w:numPr>
        <w:numId w:val="43"/>
      </w:numPr>
    </w:pPr>
  </w:style>
  <w:style w:type="numbering" w:customStyle="1" w:styleId="WWNum44">
    <w:name w:val="WWNum44"/>
    <w:basedOn w:val="Bezlisty"/>
    <w:pPr>
      <w:numPr>
        <w:numId w:val="44"/>
      </w:numPr>
    </w:pPr>
  </w:style>
  <w:style w:type="numbering" w:customStyle="1" w:styleId="WWNum45">
    <w:name w:val="WWNum45"/>
    <w:basedOn w:val="Bezlisty"/>
    <w:pPr>
      <w:numPr>
        <w:numId w:val="45"/>
      </w:numPr>
    </w:pPr>
  </w:style>
  <w:style w:type="numbering" w:customStyle="1" w:styleId="WWNum46">
    <w:name w:val="WWNum46"/>
    <w:basedOn w:val="Bezlisty"/>
    <w:pPr>
      <w:numPr>
        <w:numId w:val="46"/>
      </w:numPr>
    </w:pPr>
  </w:style>
  <w:style w:type="numbering" w:customStyle="1" w:styleId="WWNum47">
    <w:name w:val="WWNum47"/>
    <w:basedOn w:val="Bezlisty"/>
    <w:pPr>
      <w:numPr>
        <w:numId w:val="47"/>
      </w:numPr>
    </w:pPr>
  </w:style>
  <w:style w:type="numbering" w:customStyle="1" w:styleId="WWNum48">
    <w:name w:val="WWNum48"/>
    <w:basedOn w:val="Bezlisty"/>
    <w:pPr>
      <w:numPr>
        <w:numId w:val="48"/>
      </w:numPr>
    </w:pPr>
  </w:style>
  <w:style w:type="numbering" w:customStyle="1" w:styleId="WWNum49">
    <w:name w:val="WWNum49"/>
    <w:basedOn w:val="Bezlisty"/>
    <w:pPr>
      <w:numPr>
        <w:numId w:val="49"/>
      </w:numPr>
    </w:pPr>
  </w:style>
  <w:style w:type="numbering" w:customStyle="1" w:styleId="WWNum50">
    <w:name w:val="WWNum50"/>
    <w:basedOn w:val="Bezlisty"/>
    <w:pPr>
      <w:numPr>
        <w:numId w:val="50"/>
      </w:numPr>
    </w:pPr>
  </w:style>
  <w:style w:type="numbering" w:customStyle="1" w:styleId="WWNum51">
    <w:name w:val="WWNum51"/>
    <w:basedOn w:val="Bezlisty"/>
    <w:pPr>
      <w:numPr>
        <w:numId w:val="51"/>
      </w:numPr>
    </w:pPr>
  </w:style>
  <w:style w:type="numbering" w:customStyle="1" w:styleId="WWNum52">
    <w:name w:val="WWNum52"/>
    <w:basedOn w:val="Bezlisty"/>
    <w:pPr>
      <w:numPr>
        <w:numId w:val="52"/>
      </w:numPr>
    </w:pPr>
  </w:style>
  <w:style w:type="numbering" w:customStyle="1" w:styleId="WWNum53">
    <w:name w:val="WWNum53"/>
    <w:basedOn w:val="Bezlisty"/>
    <w:pPr>
      <w:numPr>
        <w:numId w:val="53"/>
      </w:numPr>
    </w:pPr>
  </w:style>
  <w:style w:type="numbering" w:customStyle="1" w:styleId="WWNum54">
    <w:name w:val="WWNum54"/>
    <w:basedOn w:val="Bezlisty"/>
    <w:pPr>
      <w:numPr>
        <w:numId w:val="54"/>
      </w:numPr>
    </w:pPr>
  </w:style>
  <w:style w:type="numbering" w:customStyle="1" w:styleId="WWNum55">
    <w:name w:val="WWNum55"/>
    <w:basedOn w:val="Bezlisty"/>
    <w:pPr>
      <w:numPr>
        <w:numId w:val="55"/>
      </w:numPr>
    </w:pPr>
  </w:style>
  <w:style w:type="numbering" w:customStyle="1" w:styleId="WWNum56">
    <w:name w:val="WWNum56"/>
    <w:basedOn w:val="Bezlisty"/>
    <w:pPr>
      <w:numPr>
        <w:numId w:val="56"/>
      </w:numPr>
    </w:pPr>
  </w:style>
  <w:style w:type="numbering" w:customStyle="1" w:styleId="WWNum57">
    <w:name w:val="WWNum57"/>
    <w:basedOn w:val="Bezlisty"/>
    <w:pPr>
      <w:numPr>
        <w:numId w:val="57"/>
      </w:numPr>
    </w:pPr>
  </w:style>
  <w:style w:type="numbering" w:customStyle="1" w:styleId="WWNum58">
    <w:name w:val="WWNum58"/>
    <w:basedOn w:val="Bezlisty"/>
    <w:pPr>
      <w:numPr>
        <w:numId w:val="58"/>
      </w:numPr>
    </w:pPr>
  </w:style>
  <w:style w:type="numbering" w:customStyle="1" w:styleId="WWNum59">
    <w:name w:val="WWNum59"/>
    <w:basedOn w:val="Bezlisty"/>
    <w:pPr>
      <w:numPr>
        <w:numId w:val="59"/>
      </w:numPr>
    </w:pPr>
  </w:style>
  <w:style w:type="numbering" w:customStyle="1" w:styleId="WWNum60">
    <w:name w:val="WWNum60"/>
    <w:basedOn w:val="Bezlisty"/>
    <w:pPr>
      <w:numPr>
        <w:numId w:val="60"/>
      </w:numPr>
    </w:pPr>
  </w:style>
  <w:style w:type="numbering" w:customStyle="1" w:styleId="WWNum61">
    <w:name w:val="WWNum61"/>
    <w:basedOn w:val="Bezlisty"/>
    <w:pPr>
      <w:numPr>
        <w:numId w:val="61"/>
      </w:numPr>
    </w:pPr>
  </w:style>
  <w:style w:type="numbering" w:customStyle="1" w:styleId="WWNum62">
    <w:name w:val="WWNum62"/>
    <w:basedOn w:val="Bezlisty"/>
    <w:pPr>
      <w:numPr>
        <w:numId w:val="62"/>
      </w:numPr>
    </w:pPr>
  </w:style>
  <w:style w:type="numbering" w:customStyle="1" w:styleId="WWNum63">
    <w:name w:val="WWNum63"/>
    <w:basedOn w:val="Bezlisty"/>
    <w:pPr>
      <w:numPr>
        <w:numId w:val="63"/>
      </w:numPr>
    </w:pPr>
  </w:style>
  <w:style w:type="numbering" w:customStyle="1" w:styleId="WWNum64">
    <w:name w:val="WWNum64"/>
    <w:basedOn w:val="Bezlisty"/>
    <w:pPr>
      <w:numPr>
        <w:numId w:val="64"/>
      </w:numPr>
    </w:pPr>
  </w:style>
  <w:style w:type="numbering" w:customStyle="1" w:styleId="WWNum65">
    <w:name w:val="WWNum65"/>
    <w:basedOn w:val="Bezlisty"/>
    <w:pPr>
      <w:numPr>
        <w:numId w:val="65"/>
      </w:numPr>
    </w:pPr>
  </w:style>
  <w:style w:type="numbering" w:customStyle="1" w:styleId="WWNum71">
    <w:name w:val="WWNum71"/>
    <w:basedOn w:val="Bezlisty"/>
    <w:rsid w:val="00B2482A"/>
    <w:pPr>
      <w:numPr>
        <w:numId w:val="97"/>
      </w:numPr>
    </w:pPr>
  </w:style>
  <w:style w:type="numbering" w:customStyle="1" w:styleId="WWNum501">
    <w:name w:val="WWNum501"/>
    <w:basedOn w:val="Bezlisty"/>
    <w:rsid w:val="00B2482A"/>
    <w:pPr>
      <w:numPr>
        <w:numId w:val="98"/>
      </w:numPr>
    </w:pPr>
  </w:style>
  <w:style w:type="numbering" w:customStyle="1" w:styleId="WWNum511">
    <w:name w:val="WWNum511"/>
    <w:basedOn w:val="Bezlisty"/>
    <w:rsid w:val="00B2482A"/>
    <w:pPr>
      <w:numPr>
        <w:numId w:val="99"/>
      </w:numPr>
    </w:pPr>
  </w:style>
  <w:style w:type="numbering" w:customStyle="1" w:styleId="WWNum571">
    <w:name w:val="WWNum571"/>
    <w:basedOn w:val="Bezlisty"/>
    <w:rsid w:val="00B2482A"/>
    <w:pPr>
      <w:numPr>
        <w:numId w:val="10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18</Pages>
  <Words>8574</Words>
  <Characters>51450</Characters>
  <Application>Microsoft Office Word</Application>
  <DocSecurity>0</DocSecurity>
  <Lines>428</Lines>
  <Paragraphs>119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Justyna Szuber</dc:creator>
  <cp:lastModifiedBy>WCPD WCPD</cp:lastModifiedBy>
  <cp:revision>11</cp:revision>
  <cp:lastPrinted>2024-09-26T06:58:00Z</cp:lastPrinted>
  <dcterms:created xsi:type="dcterms:W3CDTF">2024-02-13T08:00:00Z</dcterms:created>
  <dcterms:modified xsi:type="dcterms:W3CDTF">2024-09-26T07:03:00Z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